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F5B26" w14:textId="77777777" w:rsidR="00A5727F" w:rsidRDefault="00A5727F">
      <w:pPr>
        <w:spacing w:after="200" w:line="240" w:lineRule="auto"/>
        <w:jc w:val="center"/>
        <w:rPr>
          <w:rFonts w:ascii="Times New Roman" w:hAnsi="Times New Roman"/>
          <w:b/>
          <w:sz w:val="28"/>
        </w:rPr>
      </w:pPr>
    </w:p>
    <w:p w14:paraId="5A188BBB" w14:textId="77777777" w:rsidR="00A5727F" w:rsidRDefault="0072527A">
      <w:pPr>
        <w:spacing w:after="20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Образовательная программа</w:t>
      </w:r>
      <w:r>
        <w:rPr>
          <w:rFonts w:ascii="Liberation Sans" w:hAnsi="Liberation Sans"/>
          <w:sz w:val="20"/>
        </w:rPr>
        <w:t xml:space="preserve"> </w:t>
      </w:r>
      <w:r>
        <w:rPr>
          <w:rFonts w:ascii="Times New Roman" w:hAnsi="Times New Roman"/>
          <w:sz w:val="28"/>
        </w:rPr>
        <w:t>09.03.02 Информационные системы и технологии</w:t>
      </w:r>
    </w:p>
    <w:p w14:paraId="7AB57759" w14:textId="77777777" w:rsidR="00A5727F" w:rsidRDefault="0072527A">
      <w:pPr>
        <w:spacing w:after="20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ЦТ на транспорте</w:t>
      </w:r>
    </w:p>
    <w:p w14:paraId="1EB0792F" w14:textId="77777777" w:rsidR="00A5727F" w:rsidRDefault="0072527A">
      <w:pPr>
        <w:jc w:val="center"/>
      </w:pPr>
      <w:r>
        <w:rPr>
          <w:rFonts w:ascii="Times New Roman" w:hAnsi="Times New Roman"/>
          <w:b/>
          <w:sz w:val="28"/>
        </w:rPr>
        <w:t>Типы заданий</w:t>
      </w:r>
    </w:p>
    <w:p w14:paraId="2566B785" w14:textId="6F7E8946" w:rsidR="00A5727F" w:rsidRDefault="0072527A" w:rsidP="0072527A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24"/>
        </w:rPr>
        <w:t> </w:t>
      </w:r>
    </w:p>
    <w:p w14:paraId="709B3FB5" w14:textId="77777777" w:rsidR="00A5727F" w:rsidRDefault="00A5727F">
      <w:pPr>
        <w:spacing w:after="20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19"/>
        <w:gridCol w:w="2010"/>
        <w:gridCol w:w="1949"/>
        <w:gridCol w:w="2228"/>
        <w:gridCol w:w="2165"/>
        <w:gridCol w:w="3633"/>
        <w:gridCol w:w="1531"/>
      </w:tblGrid>
      <w:tr w:rsidR="00A5727F" w:rsidRPr="0072527A" w14:paraId="0EB88F2D" w14:textId="77777777" w:rsidTr="0072527A">
        <w:trPr>
          <w:trHeight w:val="20"/>
          <w:tblHeader/>
        </w:trPr>
        <w:tc>
          <w:tcPr>
            <w:tcW w:w="13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E7ED28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Номер задания / время/ тип задания</w:t>
            </w:r>
          </w:p>
        </w:tc>
        <w:tc>
          <w:tcPr>
            <w:tcW w:w="3959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281C84F" w14:textId="77777777" w:rsidR="00A5727F" w:rsidRPr="0072527A" w:rsidRDefault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Образовательные результаты </w:t>
            </w:r>
          </w:p>
        </w:tc>
        <w:tc>
          <w:tcPr>
            <w:tcW w:w="22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E620D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Индекс и </w:t>
            </w:r>
          </w:p>
          <w:p w14:paraId="0F348789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наименование дисциплины</w:t>
            </w:r>
          </w:p>
          <w:p w14:paraId="6D403B27" w14:textId="77777777" w:rsidR="00A5727F" w:rsidRPr="0072527A" w:rsidRDefault="00A5727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6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A43B3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Результаты обучения по </w:t>
            </w:r>
            <w:r w:rsidRPr="0072527A">
              <w:rPr>
                <w:rFonts w:ascii="Times New Roman" w:hAnsi="Times New Roman"/>
                <w:sz w:val="20"/>
              </w:rPr>
              <w:t>дисциплине</w:t>
            </w:r>
          </w:p>
          <w:p w14:paraId="7473FFAB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(знания, умения)</w:t>
            </w:r>
          </w:p>
          <w:p w14:paraId="21243491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  <w:highlight w:val="cyan"/>
              </w:rPr>
              <w:t xml:space="preserve">(цветом выделить </w:t>
            </w:r>
            <w:proofErr w:type="spellStart"/>
            <w:r w:rsidRPr="0072527A">
              <w:rPr>
                <w:rFonts w:ascii="Times New Roman" w:hAnsi="Times New Roman"/>
                <w:sz w:val="20"/>
                <w:highlight w:val="cyan"/>
              </w:rPr>
              <w:t>ЗУНы</w:t>
            </w:r>
            <w:proofErr w:type="spellEnd"/>
            <w:r w:rsidRPr="0072527A">
              <w:rPr>
                <w:rFonts w:ascii="Times New Roman" w:hAnsi="Times New Roman"/>
                <w:sz w:val="20"/>
                <w:highlight w:val="cyan"/>
              </w:rPr>
              <w:t>, раскрываемые в содержании ТЗ)</w:t>
            </w:r>
          </w:p>
        </w:tc>
        <w:tc>
          <w:tcPr>
            <w:tcW w:w="36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015275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Содержание задания</w:t>
            </w:r>
          </w:p>
          <w:p w14:paraId="1EC4F353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  <w:highlight w:val="cyan"/>
              </w:rPr>
              <w:t xml:space="preserve">(цветом в тексте задания выделить ключевые слова </w:t>
            </w:r>
          </w:p>
        </w:tc>
        <w:tc>
          <w:tcPr>
            <w:tcW w:w="153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78010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Ключи</w:t>
            </w:r>
          </w:p>
        </w:tc>
      </w:tr>
      <w:tr w:rsidR="00A5727F" w:rsidRPr="0072527A" w14:paraId="5DB7785C" w14:textId="77777777" w:rsidTr="0072527A">
        <w:trPr>
          <w:trHeight w:val="20"/>
          <w:tblHeader/>
        </w:trPr>
        <w:tc>
          <w:tcPr>
            <w:tcW w:w="13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96F03" w14:textId="77777777" w:rsidR="00A5727F" w:rsidRPr="0072527A" w:rsidRDefault="00A572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704B2BC" w14:textId="77777777" w:rsidR="00A5727F" w:rsidRPr="0072527A" w:rsidRDefault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Код и наименование компетенции</w:t>
            </w:r>
          </w:p>
          <w:p w14:paraId="6A49BEAB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24A74D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Индикаторы сформированности компетенции</w:t>
            </w:r>
          </w:p>
          <w:p w14:paraId="5B32EE24" w14:textId="77777777" w:rsidR="00A5727F" w:rsidRPr="0072527A" w:rsidRDefault="0072527A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  <w:highlight w:val="cyan"/>
              </w:rPr>
              <w:t xml:space="preserve">(цветом выделить ключевые слова индикатора, раскрываемые </w:t>
            </w:r>
            <w:proofErr w:type="gramStart"/>
            <w:r w:rsidRPr="0072527A">
              <w:rPr>
                <w:rFonts w:ascii="Times New Roman" w:hAnsi="Times New Roman"/>
                <w:sz w:val="20"/>
                <w:highlight w:val="cyan"/>
              </w:rPr>
              <w:t>в  содержании</w:t>
            </w:r>
            <w:proofErr w:type="gramEnd"/>
            <w:r w:rsidRPr="0072527A">
              <w:rPr>
                <w:rFonts w:ascii="Times New Roman" w:hAnsi="Times New Roman"/>
                <w:sz w:val="20"/>
                <w:highlight w:val="cyan"/>
              </w:rPr>
              <w:t xml:space="preserve"> ТЗ)</w:t>
            </w:r>
          </w:p>
        </w:tc>
        <w:tc>
          <w:tcPr>
            <w:tcW w:w="2228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6CB9F" w14:textId="77777777" w:rsidR="00A5727F" w:rsidRPr="0072527A" w:rsidRDefault="00A572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6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E65DB" w14:textId="77777777" w:rsidR="00A5727F" w:rsidRPr="0072527A" w:rsidRDefault="00A572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3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66D41" w14:textId="77777777" w:rsidR="00A5727F" w:rsidRPr="0072527A" w:rsidRDefault="00A5727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0A49A2" w14:textId="77777777" w:rsidR="00A5727F" w:rsidRPr="0072527A" w:rsidRDefault="00A5727F">
            <w:pPr>
              <w:rPr>
                <w:rFonts w:ascii="Times New Roman" w:hAnsi="Times New Roman"/>
                <w:sz w:val="20"/>
              </w:rPr>
            </w:pPr>
          </w:p>
        </w:tc>
      </w:tr>
      <w:tr w:rsidR="00A5727F" w:rsidRPr="0072527A" w14:paraId="4EF8F44B" w14:textId="77777777" w:rsidTr="0072527A">
        <w:trPr>
          <w:trHeight w:val="20"/>
          <w:tblHeader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13737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72527A">
              <w:rPr>
                <w:rFonts w:ascii="Times New Roman" w:hAnsi="Times New Roman"/>
                <w:color w:val="FF0000"/>
                <w:sz w:val="20"/>
              </w:rPr>
              <w:t>1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80011FE" w14:textId="77777777" w:rsidR="00A5727F" w:rsidRPr="0072527A" w:rsidRDefault="0072527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72527A">
              <w:rPr>
                <w:rFonts w:ascii="Times New Roman" w:hAnsi="Times New Roman"/>
                <w:color w:val="FF0000"/>
                <w:sz w:val="20"/>
              </w:rPr>
              <w:t>2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F3562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72527A">
              <w:rPr>
                <w:rFonts w:ascii="Times New Roman" w:hAnsi="Times New Roman"/>
                <w:color w:val="FF0000"/>
                <w:sz w:val="20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FD10A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72527A">
              <w:rPr>
                <w:rFonts w:ascii="Times New Roman" w:hAnsi="Times New Roman"/>
                <w:color w:val="FF0000"/>
                <w:sz w:val="20"/>
              </w:rPr>
              <w:t>4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B31757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352FA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309BB" w14:textId="77777777" w:rsidR="00A5727F" w:rsidRPr="0072527A" w:rsidRDefault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7</w:t>
            </w:r>
          </w:p>
        </w:tc>
      </w:tr>
      <w:tr w:rsidR="0072527A" w:rsidRPr="0072527A" w14:paraId="14241986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0C547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1</w:t>
            </w:r>
          </w:p>
          <w:p w14:paraId="615CFB1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</w:t>
            </w:r>
          </w:p>
          <w:p w14:paraId="4718F047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C6AE9C" w14:textId="6BAE9330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254FD8" w14:textId="077FD533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B4267" w14:textId="22B0691A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6A49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7D66307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545D403B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интеллектуальных информационных систем, необходимые в процессе решения научно-технических задач в области своей </w:t>
            </w:r>
            <w:r w:rsidRPr="005E2739">
              <w:rPr>
                <w:rFonts w:ascii="Times New Roman" w:hAnsi="Times New Roman"/>
              </w:rPr>
              <w:lastRenderedPageBreak/>
              <w:t>профессиональной деятельности;</w:t>
            </w:r>
          </w:p>
          <w:p w14:paraId="187607E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0319F50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4879A3F1" w14:textId="15DA95D1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93344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hd w:val="clear" w:color="auto" w:fill="95BFFF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Сопоставьте название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 xml:space="preserve"> метода машинного обучения </w:t>
            </w:r>
            <w:r w:rsidRPr="0072527A">
              <w:rPr>
                <w:rFonts w:ascii="Times New Roman" w:hAnsi="Times New Roman"/>
                <w:sz w:val="20"/>
              </w:rPr>
              <w:t>и его описание: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1701"/>
            </w:tblGrid>
            <w:tr w:rsidR="0072527A" w:rsidRPr="0072527A" w14:paraId="3746E371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4A99C9" w14:textId="77777777" w:rsidR="0072527A" w:rsidRPr="0072527A" w:rsidRDefault="0072527A" w:rsidP="0072527A">
                  <w:pPr>
                    <w:pStyle w:val="af4"/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rPr>
                      <w:rFonts w:ascii="Times New Roman" w:hAnsi="Times New Roman"/>
                    </w:rPr>
                  </w:pPr>
                  <w:r w:rsidRPr="0072527A">
                    <w:rPr>
                      <w:rFonts w:ascii="Times New Roman" w:hAnsi="Times New Roman"/>
                      <w:b/>
                      <w:color w:val="333333"/>
                      <w:shd w:val="clear" w:color="auto" w:fill="95BFFF"/>
                    </w:rPr>
                    <w:t>Обучение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highlight w:val="white"/>
                    </w:rPr>
                    <w:t xml:space="preserve"> с учителем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FA7AD4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shd w:val="clear" w:color="auto" w:fill="95BFFF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А)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Модель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shd w:val="clear" w:color="auto" w:fill="95BFFF"/>
                    </w:rPr>
                    <w:t>обучается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 так, </w:t>
                  </w:r>
                  <w:proofErr w:type="gramStart"/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>что</w:t>
                  </w:r>
                  <w:proofErr w:type="gramEnd"/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 когда она делает правильный вывод, получает награду. Цель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shd w:val="clear" w:color="auto" w:fill="95BFFF"/>
                    </w:rPr>
                    <w:t>метода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 — научить модель находить оптимальный способ выполнения задачи</w:t>
                  </w:r>
                </w:p>
              </w:tc>
            </w:tr>
            <w:tr w:rsidR="0072527A" w:rsidRPr="0072527A" w14:paraId="50DFF395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904A6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2.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shd w:val="clear" w:color="auto" w:fill="95BFFF"/>
                    </w:rPr>
                    <w:t xml:space="preserve">Обучение 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highlight w:val="white"/>
                    </w:rPr>
                    <w:t>без учителя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824D64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Б)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При этом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shd w:val="clear" w:color="auto" w:fill="95BFFF"/>
                    </w:rPr>
                    <w:t xml:space="preserve">методе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модель самостоятельно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shd w:val="clear" w:color="auto" w:fill="95BFFF"/>
                    </w:rPr>
                    <w:t xml:space="preserve">обучается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на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lastRenderedPageBreak/>
                    <w:t>неразмеченных данных, чтобы проставлять собственные метки. Так работают, например, алгоритмы, которые подсказывают следующее слово при наборе текста на смартфоне</w:t>
                  </w:r>
                </w:p>
              </w:tc>
            </w:tr>
            <w:tr w:rsidR="0072527A" w:rsidRPr="0072527A" w14:paraId="39FD8BE0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907784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3.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shd w:val="clear" w:color="auto" w:fill="95BFFF"/>
                    </w:rPr>
                    <w:t xml:space="preserve">Обучение 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highlight w:val="white"/>
                    </w:rPr>
                    <w:t>с подкреплением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45DB5E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В)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Модели анализируют данные и находят в них скрытые структуры без предварительно размеченных меток. Этот подход позволяет автоматически извлекать информацию из больших объёмов данных, что особенно полезно при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lastRenderedPageBreak/>
                    <w:t>работе с неструктурированными данными, такими как изображения или аудиозаписи</w:t>
                  </w:r>
                </w:p>
              </w:tc>
            </w:tr>
            <w:tr w:rsidR="0072527A" w:rsidRPr="0072527A" w14:paraId="4123416B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EBEB56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shd w:val="clear" w:color="auto" w:fill="95BFFF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4.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shd w:val="clear" w:color="auto" w:fill="95BFFF"/>
                    </w:rPr>
                    <w:t>Самообучение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B02FB6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shd w:val="clear" w:color="auto" w:fill="95BFFF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Г)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Модель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shd w:val="clear" w:color="auto" w:fill="95BFFF"/>
                    </w:rPr>
                    <w:t>обучается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 на размеченных данных, где каждый пример имеет соответствующую метку — желаемый выход модели. Цель — найти закономерности в данных, чтобы предсказывать метки для новых, неизвестных примеров</w:t>
                  </w:r>
                </w:p>
              </w:tc>
            </w:tr>
          </w:tbl>
          <w:p w14:paraId="009179B8" w14:textId="77777777" w:rsidR="0072527A" w:rsidRPr="0072527A" w:rsidRDefault="0072527A" w:rsidP="0072527A">
            <w:pPr>
              <w:spacing w:after="0" w:line="240" w:lineRule="auto"/>
              <w:ind w:left="-57" w:right="1288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7452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1Г2В3А4Б</w:t>
            </w:r>
          </w:p>
        </w:tc>
      </w:tr>
      <w:tr w:rsidR="0072527A" w:rsidRPr="0072527A" w14:paraId="773963C3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3E56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2</w:t>
            </w:r>
          </w:p>
          <w:p w14:paraId="72B44AF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</w:t>
            </w:r>
          </w:p>
          <w:p w14:paraId="09AD394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865ED0" w14:textId="7DB23F34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F03CA3" w14:textId="4F6520DA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перспективные методы машинного </w:t>
            </w:r>
            <w:r w:rsidRPr="00BB31B6">
              <w:rPr>
                <w:rFonts w:ascii="Times New Roman" w:hAnsi="Times New Roman"/>
              </w:rPr>
              <w:lastRenderedPageBreak/>
              <w:t>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DCE99" w14:textId="1B13BF2D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9079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6B548BB5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своей профессиональной деятельности, </w:t>
            </w:r>
            <w:r w:rsidRPr="005E2739">
              <w:rPr>
                <w:rFonts w:ascii="Times New Roman" w:hAnsi="Times New Roman"/>
              </w:rPr>
              <w:lastRenderedPageBreak/>
              <w:t>решаемые методами машинного обучения;</w:t>
            </w:r>
          </w:p>
          <w:p w14:paraId="2580A1E1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2CF09C8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6BB71DB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51DA7D57" w14:textId="6AFBCA12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74D0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Сопоставьте название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технологии искусственного интеллекта, используемой для решения прикладных задач,</w:t>
            </w:r>
            <w:r w:rsidRPr="0072527A">
              <w:rPr>
                <w:rFonts w:ascii="Times New Roman" w:hAnsi="Times New Roman"/>
                <w:sz w:val="20"/>
              </w:rPr>
              <w:t xml:space="preserve"> и ее описание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1701"/>
            </w:tblGrid>
            <w:tr w:rsidR="0072527A" w:rsidRPr="0072527A" w14:paraId="5C634B73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23820E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shd w:val="clear" w:color="auto" w:fill="95BFFF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1.</w:t>
                  </w:r>
                  <w:r w:rsidRPr="0072527A">
                    <w:rPr>
                      <w:rFonts w:ascii="Times New Roman" w:hAnsi="Times New Roman"/>
                      <w:sz w:val="20"/>
                      <w:shd w:val="clear" w:color="auto" w:fill="95BFFF"/>
                    </w:rPr>
                    <w:t>Машинное обучение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410B8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А)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Позволяет находить закономерности в огромных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lastRenderedPageBreak/>
                    <w:t>массивах информации (Big Data). Обработкой данных занимаются искусственные нейронные сети, созданные по подобию биологических нейронных сетей</w:t>
                  </w:r>
                </w:p>
              </w:tc>
            </w:tr>
            <w:tr w:rsidR="0072527A" w:rsidRPr="0072527A" w14:paraId="5886209D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5250B8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2. Глубокое обучение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EF89CC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Б)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>Эта технология даёт машине возможность видеть. Машинное зрение захватывает и анализирует визуальную информацию с помощью камеры, аналого-цифрового преобразования и цифровой обработки сигналов</w:t>
                  </w:r>
                </w:p>
              </w:tc>
            </w:tr>
            <w:tr w:rsidR="0072527A" w:rsidRPr="0072527A" w14:paraId="5456BC24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9E0825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3. 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highlight w:val="white"/>
                    </w:rPr>
                    <w:t xml:space="preserve">Обработка и генерация </w:t>
                  </w:r>
                  <w:r w:rsidRPr="0072527A">
                    <w:rPr>
                      <w:rFonts w:ascii="Times New Roman" w:hAnsi="Times New Roman"/>
                      <w:b/>
                      <w:color w:val="333333"/>
                      <w:sz w:val="20"/>
                      <w:highlight w:val="white"/>
                    </w:rPr>
                    <w:lastRenderedPageBreak/>
                    <w:t>естественного языка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AB368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В) к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омпьютер принимает 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lastRenderedPageBreak/>
                    <w:t>решения по результатам обработки данных, не придерживаясь чётких схем и правил</w:t>
                  </w:r>
                </w:p>
              </w:tc>
            </w:tr>
            <w:tr w:rsidR="0072527A" w:rsidRPr="0072527A" w14:paraId="1B469E4F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7CA3A5" w14:textId="77777777" w:rsidR="0072527A" w:rsidRPr="0072527A" w:rsidRDefault="0072527A" w:rsidP="0072527A">
                  <w:pPr>
                    <w:pStyle w:val="af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72527A">
                    <w:rPr>
                      <w:rFonts w:ascii="Times New Roman" w:hAnsi="Times New Roman"/>
                    </w:rPr>
                    <w:lastRenderedPageBreak/>
                    <w:t xml:space="preserve">4. </w:t>
                  </w:r>
                  <w:r w:rsidRPr="0072527A">
                    <w:rPr>
                      <w:rFonts w:ascii="Times New Roman" w:hAnsi="Times New Roman"/>
                      <w:shd w:val="clear" w:color="auto" w:fill="95BFFF"/>
                    </w:rPr>
                    <w:t xml:space="preserve">Машинное </w:t>
                  </w:r>
                  <w:r w:rsidRPr="0072527A">
                    <w:rPr>
                      <w:rFonts w:ascii="Times New Roman" w:hAnsi="Times New Roman"/>
                    </w:rPr>
                    <w:t>зрение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9EC05E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proofErr w:type="gramStart"/>
                  <w:r w:rsidRPr="0072527A">
                    <w:rPr>
                      <w:rFonts w:ascii="Times New Roman" w:hAnsi="Times New Roman"/>
                      <w:sz w:val="20"/>
                    </w:rPr>
                    <w:t>Г)</w:t>
                  </w:r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>Позволяет</w:t>
                  </w:r>
                  <w:proofErr w:type="gramEnd"/>
                  <w:r w:rsidRPr="0072527A">
                    <w:rPr>
                      <w:rFonts w:ascii="Times New Roman" w:hAnsi="Times New Roman"/>
                      <w:color w:val="333333"/>
                      <w:sz w:val="20"/>
                      <w:highlight w:val="white"/>
                    </w:rPr>
                    <w:t xml:space="preserve"> преобразовать данные в естественный язык, который расшифровывает компьютер, а потом выдаёт человеку в том же понятном ключе</w:t>
                  </w:r>
                </w:p>
              </w:tc>
            </w:tr>
          </w:tbl>
          <w:p w14:paraId="7F33ED1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1BE553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1В2А3Г4Б</w:t>
            </w:r>
          </w:p>
        </w:tc>
      </w:tr>
      <w:tr w:rsidR="0072527A" w:rsidRPr="0072527A" w14:paraId="5E0FE2A4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51C0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3</w:t>
            </w:r>
          </w:p>
          <w:p w14:paraId="12016A3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</w:t>
            </w:r>
          </w:p>
          <w:p w14:paraId="5B53F3C7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CFABF0C" w14:textId="58841796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411773" w14:textId="5E89C9DB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B577A" w14:textId="2D2A64E9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176B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5DC4379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4B94EE39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интеллектуальных информационных </w:t>
            </w:r>
            <w:r w:rsidRPr="005E2739">
              <w:rPr>
                <w:rFonts w:ascii="Times New Roman" w:hAnsi="Times New Roman"/>
              </w:rPr>
              <w:lastRenderedPageBreak/>
              <w:t>систем, необходимые в процессе решения научно-технических задач в области своей профессиональной деятельности;</w:t>
            </w:r>
          </w:p>
          <w:p w14:paraId="2B83E929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7E94854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21F4776F" w14:textId="22CB297A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6A09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Сопоставьте к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ласс методов машинного обучения и метод</w:t>
            </w:r>
            <w:r w:rsidRPr="0072527A">
              <w:rPr>
                <w:rFonts w:ascii="Times New Roman" w:hAnsi="Times New Roman"/>
                <w:sz w:val="20"/>
              </w:rPr>
              <w:t>/алгоритм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1701"/>
            </w:tblGrid>
            <w:tr w:rsidR="0072527A" w:rsidRPr="0072527A" w14:paraId="491B5263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9C5EDB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1.UL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EFDDC2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proofErr w:type="gramStart"/>
                  <w:r w:rsidRPr="0072527A">
                    <w:rPr>
                      <w:rFonts w:ascii="Times New Roman" w:hAnsi="Times New Roman"/>
                      <w:sz w:val="20"/>
                    </w:rPr>
                    <w:t>А)</w:t>
                  </w:r>
                  <w:proofErr w:type="spellStart"/>
                  <w:r w:rsidRPr="0072527A">
                    <w:rPr>
                      <w:rFonts w:ascii="Times New Roman" w:hAnsi="Times New Roman"/>
                      <w:sz w:val="20"/>
                    </w:rPr>
                    <w:t>boosting</w:t>
                  </w:r>
                  <w:proofErr w:type="spellEnd"/>
                  <w:proofErr w:type="gramEnd"/>
                  <w:r w:rsidRPr="0072527A">
                    <w:rPr>
                      <w:rFonts w:ascii="Times New Roman" w:hAnsi="Times New Roman"/>
                      <w:sz w:val="20"/>
                    </w:rPr>
                    <w:t xml:space="preserve">, </w:t>
                  </w:r>
                  <w:proofErr w:type="spellStart"/>
                  <w:r w:rsidRPr="0072527A">
                    <w:rPr>
                      <w:rFonts w:ascii="Times New Roman" w:hAnsi="Times New Roman"/>
                      <w:sz w:val="20"/>
                    </w:rPr>
                    <w:t>random</w:t>
                  </w:r>
                  <w:proofErr w:type="spellEnd"/>
                  <w:r w:rsidRPr="0072527A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spellStart"/>
                  <w:r w:rsidRPr="0072527A">
                    <w:rPr>
                      <w:rFonts w:ascii="Times New Roman" w:hAnsi="Times New Roman"/>
                      <w:sz w:val="20"/>
                    </w:rPr>
                    <w:t>forest</w:t>
                  </w:r>
                  <w:proofErr w:type="spellEnd"/>
                </w:p>
              </w:tc>
            </w:tr>
            <w:tr w:rsidR="0072527A" w:rsidRPr="0072527A" w14:paraId="310F86BF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3483FF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2.SL </w:t>
                  </w:r>
                  <w:proofErr w:type="spellStart"/>
                  <w:r w:rsidRPr="0072527A">
                    <w:rPr>
                      <w:rFonts w:ascii="Times New Roman" w:hAnsi="Times New Roman"/>
                      <w:sz w:val="20"/>
                    </w:rPr>
                    <w:t>classic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B893EB" w14:textId="77777777" w:rsidR="0072527A" w:rsidRPr="0072527A" w:rsidRDefault="0072527A" w:rsidP="007252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Б</w:t>
                  </w: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 xml:space="preserve">) k-means, Principal Component Analysis (PCA), Isometric Mapping (ISOMAP), Locally Linear Embedding (LLE), t-distributed </w:t>
                  </w: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lastRenderedPageBreak/>
                    <w:t>stochastic neighbor embedding (</w:t>
                  </w:r>
                  <w:proofErr w:type="spellStart"/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tSNE</w:t>
                  </w:r>
                  <w:proofErr w:type="spellEnd"/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), kernel principal component analysis (KPCA), multidimensional scaling (MDS)</w:t>
                  </w:r>
                </w:p>
              </w:tc>
            </w:tr>
            <w:tr w:rsidR="0072527A" w:rsidRPr="0072527A" w14:paraId="7DBB8BFD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B12833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lastRenderedPageBreak/>
                    <w:t>3.SL, RL, Assembling methods (composition of algorithms)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600C10" w14:textId="77777777" w:rsidR="0072527A" w:rsidRPr="0072527A" w:rsidRDefault="0072527A" w:rsidP="007252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</w:t>
                  </w: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) Deep Feed Forward Neural Networks, Convolutional Neural Networks (CNN), Recurrent Neural Networks (RNN), long short-term memory (LSTM)</w:t>
                  </w:r>
                </w:p>
              </w:tc>
            </w:tr>
            <w:tr w:rsidR="0072527A" w:rsidRPr="0072527A" w14:paraId="49CC235B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F6625F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4.SL, SSL, RL, Deep Learning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289AEB" w14:textId="77777777" w:rsidR="0072527A" w:rsidRPr="0072527A" w:rsidRDefault="0072527A" w:rsidP="007252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</w:t>
                  </w: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) k-Nearest Neighbor (k-NN), Logistic Regression, Decision Tree (DT), Support Vector Classifier (SV</w:t>
                  </w:r>
                  <w:r w:rsidRPr="0072527A">
                    <w:rPr>
                      <w:rFonts w:ascii="Times New Roman" w:hAnsi="Times New Roman"/>
                      <w:sz w:val="20"/>
                    </w:rPr>
                    <w:t>С</w:t>
                  </w:r>
                  <w:r w:rsidRPr="0072527A">
                    <w:rPr>
                      <w:rFonts w:ascii="Times New Roman" w:hAnsi="Times New Roman"/>
                      <w:sz w:val="20"/>
                      <w:lang w:val="en-US"/>
                    </w:rPr>
                    <w:t>), Feed Forward Artificial Neural Networks</w:t>
                  </w:r>
                </w:p>
              </w:tc>
            </w:tr>
          </w:tbl>
          <w:p w14:paraId="377528C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B635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1Б2Г3А4В</w:t>
            </w:r>
          </w:p>
        </w:tc>
      </w:tr>
      <w:tr w:rsidR="0072527A" w:rsidRPr="0072527A" w14:paraId="10998F82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76911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4</w:t>
            </w:r>
          </w:p>
          <w:p w14:paraId="39A8B4D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</w:t>
            </w:r>
          </w:p>
          <w:p w14:paraId="182F3AC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58170A7" w14:textId="6702F7DF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7905B1" w14:textId="77EC1BF2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1839B" w14:textId="68CF7E1C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2CAE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04003C0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180B55C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05E64B2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6EDCB4F5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39554181" w14:textId="24170CE6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EB88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Сопоставьте название библиотеки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машинного обучения</w:t>
            </w:r>
            <w:r w:rsidRPr="0072527A">
              <w:rPr>
                <w:rFonts w:ascii="Times New Roman" w:hAnsi="Times New Roman"/>
                <w:sz w:val="20"/>
              </w:rPr>
              <w:t xml:space="preserve"> и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 xml:space="preserve"> область</w:t>
            </w:r>
            <w:r w:rsidRPr="0072527A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72527A">
              <w:rPr>
                <w:rFonts w:ascii="Times New Roman" w:hAnsi="Times New Roman"/>
                <w:sz w:val="20"/>
              </w:rPr>
              <w:t>ее  применения</w:t>
            </w:r>
            <w:proofErr w:type="gramEnd"/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1701"/>
            </w:tblGrid>
            <w:tr w:rsidR="0072527A" w:rsidRPr="0072527A" w14:paraId="6017A235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B9AB2C" w14:textId="77777777" w:rsidR="0072527A" w:rsidRPr="0072527A" w:rsidRDefault="0072527A" w:rsidP="0072527A">
                  <w:pPr>
                    <w:pStyle w:val="2"/>
                    <w:spacing w:before="0" w:after="0"/>
                    <w:rPr>
                      <w:rFonts w:ascii="Times New Roman" w:hAnsi="Times New Roman"/>
                      <w:b w:val="0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b w:val="0"/>
                      <w:sz w:val="20"/>
                    </w:rPr>
                    <w:t xml:space="preserve">1. </w:t>
                  </w:r>
                  <w:proofErr w:type="spellStart"/>
                  <w:r w:rsidRPr="0072527A">
                    <w:rPr>
                      <w:rFonts w:ascii="Times New Roman" w:hAnsi="Times New Roman"/>
                      <w:b w:val="0"/>
                      <w:sz w:val="20"/>
                    </w:rPr>
                    <w:t>numpy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E87D3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А) визуализация данных</w:t>
                  </w:r>
                </w:p>
              </w:tc>
            </w:tr>
            <w:tr w:rsidR="0072527A" w:rsidRPr="0072527A" w14:paraId="19BB0549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B6AA3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2.pandas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ABD299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 xml:space="preserve">Б) анализ </w:t>
                  </w: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данных</w:t>
                  </w:r>
                </w:p>
              </w:tc>
            </w:tr>
            <w:tr w:rsidR="0072527A" w:rsidRPr="0072527A" w14:paraId="522A31DC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C682DC" w14:textId="77777777" w:rsidR="0072527A" w:rsidRPr="0072527A" w:rsidRDefault="0072527A" w:rsidP="0072527A">
                  <w:pPr>
                    <w:pStyle w:val="af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72527A">
                    <w:rPr>
                      <w:rFonts w:ascii="Times New Roman" w:hAnsi="Times New Roman"/>
                    </w:rPr>
                    <w:lastRenderedPageBreak/>
                    <w:t xml:space="preserve">3. </w:t>
                  </w:r>
                  <w:proofErr w:type="spellStart"/>
                  <w:r w:rsidRPr="0072527A">
                    <w:rPr>
                      <w:rFonts w:ascii="Times New Roman" w:hAnsi="Times New Roman"/>
                    </w:rPr>
                    <w:t>scipay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96F461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В) Обработка массивов и матриц</w:t>
                  </w:r>
                </w:p>
              </w:tc>
            </w:tr>
            <w:tr w:rsidR="0072527A" w:rsidRPr="0072527A" w14:paraId="43C6B68D" w14:textId="77777777">
              <w:tc>
                <w:tcPr>
                  <w:tcW w:w="17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C7B23E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4.matplotlib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0DCEE4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Г) Обработка данных, включая импорт и экспорт данных</w:t>
                  </w:r>
                </w:p>
              </w:tc>
            </w:tr>
          </w:tbl>
          <w:p w14:paraId="3956222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6833D7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1В2Г3Б4А</w:t>
            </w:r>
          </w:p>
        </w:tc>
      </w:tr>
      <w:tr w:rsidR="0072527A" w:rsidRPr="0072527A" w14:paraId="04430B34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31DE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</w:t>
            </w:r>
          </w:p>
          <w:p w14:paraId="543E2EA8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</w:t>
            </w:r>
          </w:p>
          <w:p w14:paraId="7090CED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4DC0E0" w14:textId="23568AA1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35D5F8" w14:textId="4A11095F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7CE09" w14:textId="6A43287D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D62E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0808BF72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52A5255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24979DB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678B76A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5E0E8DDF" w14:textId="6C5510A8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65818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Расположите по порядку этапы алгоритма обратного распространения ошибки для р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ешения профессиональных задач</w:t>
            </w:r>
            <w:r w:rsidRPr="0072527A">
              <w:rPr>
                <w:rFonts w:ascii="Times New Roman" w:hAnsi="Times New Roman"/>
                <w:sz w:val="20"/>
              </w:rPr>
              <w:t xml:space="preserve"> в области нейронных сетей:</w:t>
            </w:r>
          </w:p>
          <w:p w14:paraId="2426BF88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А.Модифицируем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веса сети с учетом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значения ошибки для всех слоев</w:t>
            </w:r>
          </w:p>
          <w:p w14:paraId="7D8E93C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Б.Выполняем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этап прямого распространения сигнала по слоям сети</w:t>
            </w:r>
          </w:p>
          <w:p w14:paraId="61C73AA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72527A">
              <w:rPr>
                <w:rFonts w:ascii="Times New Roman" w:hAnsi="Times New Roman"/>
                <w:sz w:val="20"/>
              </w:rPr>
              <w:t>В.рассчитываем</w:t>
            </w:r>
            <w:proofErr w:type="spellEnd"/>
            <w:proofErr w:type="gramEnd"/>
            <w:r w:rsidRPr="0072527A">
              <w:rPr>
                <w:rFonts w:ascii="Times New Roman" w:hAnsi="Times New Roman"/>
                <w:sz w:val="20"/>
              </w:rPr>
              <w:t xml:space="preserve"> ошибку выходного слоя</w:t>
            </w:r>
          </w:p>
          <w:p w14:paraId="332266C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72527A">
              <w:rPr>
                <w:rFonts w:ascii="Times New Roman" w:hAnsi="Times New Roman"/>
                <w:sz w:val="20"/>
              </w:rPr>
              <w:t>Г.«</w:t>
            </w:r>
            <w:proofErr w:type="gramEnd"/>
            <w:r w:rsidRPr="0072527A">
              <w:rPr>
                <w:rFonts w:ascii="Times New Roman" w:hAnsi="Times New Roman"/>
                <w:sz w:val="20"/>
              </w:rPr>
              <w:t>Возвращаем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>» ошибку, распространяя ее обратно по сети с учетом значения производной</w:t>
            </w:r>
          </w:p>
          <w:p w14:paraId="49CE6E2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0F65E54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567"/>
              <w:gridCol w:w="567"/>
              <w:gridCol w:w="425"/>
            </w:tblGrid>
            <w:tr w:rsidR="0072527A" w:rsidRPr="0072527A" w14:paraId="279D4878" w14:textId="77777777">
              <w:trPr>
                <w:trHeight w:val="263"/>
              </w:trPr>
              <w:tc>
                <w:tcPr>
                  <w:tcW w:w="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18C2D5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F74582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328E26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8446D0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</w:tr>
          </w:tbl>
          <w:p w14:paraId="57F1F23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77E5476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283"/>
              <w:gridCol w:w="256"/>
              <w:gridCol w:w="256"/>
            </w:tblGrid>
            <w:tr w:rsidR="0072527A" w:rsidRPr="0072527A" w14:paraId="3A1C549A" w14:textId="77777777">
              <w:trPr>
                <w:trHeight w:val="263"/>
              </w:trPr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F0E8BA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lastRenderedPageBreak/>
                    <w:t>Б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1CE4F1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879BF6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76FEDD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</w:tr>
          </w:tbl>
          <w:p w14:paraId="6BE67C7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2418FCD3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16F2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6</w:t>
            </w:r>
          </w:p>
          <w:p w14:paraId="06E1296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</w:t>
            </w:r>
          </w:p>
          <w:p w14:paraId="06FDCA7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6CA256" w14:textId="166CEB41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6D40915" w14:textId="6B89D794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195AE" w14:textId="22204719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4472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7B3A581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08516729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35EF416C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36ADA88C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349ECA76" w14:textId="3F27D44F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C9EF34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Расположите этап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 xml:space="preserve">ы </w:t>
            </w:r>
            <w:r w:rsidRPr="0072527A">
              <w:rPr>
                <w:rStyle w:val="1"/>
                <w:rFonts w:ascii="Times New Roman" w:hAnsi="Times New Roman"/>
                <w:sz w:val="20"/>
                <w:shd w:val="clear" w:color="auto" w:fill="95BFFF"/>
              </w:rPr>
              <w:t>решения задачи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 xml:space="preserve"> классификации в </w:t>
            </w:r>
            <w:r w:rsidRPr="0072527A">
              <w:rPr>
                <w:rStyle w:val="1"/>
                <w:rFonts w:ascii="Times New Roman" w:hAnsi="Times New Roman"/>
                <w:sz w:val="20"/>
                <w:shd w:val="clear" w:color="auto" w:fill="95BFFF"/>
              </w:rPr>
              <w:t>машинном обучении</w:t>
            </w:r>
            <w:r w:rsidRPr="0072527A">
              <w:rPr>
                <w:rFonts w:ascii="Times New Roman" w:hAnsi="Times New Roman"/>
                <w:sz w:val="20"/>
              </w:rPr>
              <w:t>:</w:t>
            </w:r>
          </w:p>
          <w:p w14:paraId="3FEA6BA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А.Выбор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модели</w:t>
            </w:r>
          </w:p>
          <w:p w14:paraId="1F31476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Б.Сбор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и предобработка данных</w:t>
            </w:r>
          </w:p>
          <w:p w14:paraId="408E054D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В.Разделение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данных</w:t>
            </w:r>
          </w:p>
          <w:p w14:paraId="236E399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lastRenderedPageBreak/>
              <w:t>Г.Прогнозирование</w:t>
            </w:r>
            <w:proofErr w:type="spellEnd"/>
          </w:p>
          <w:p w14:paraId="56A4D8F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Д.Обучение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и оценка модели</w:t>
            </w:r>
          </w:p>
          <w:p w14:paraId="0D240D3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8"/>
              <w:gridCol w:w="567"/>
              <w:gridCol w:w="567"/>
              <w:gridCol w:w="567"/>
              <w:gridCol w:w="567"/>
            </w:tblGrid>
            <w:tr w:rsidR="0072527A" w:rsidRPr="0072527A" w14:paraId="5672EE4C" w14:textId="77777777">
              <w:trPr>
                <w:trHeight w:val="263"/>
              </w:trPr>
              <w:tc>
                <w:tcPr>
                  <w:tcW w:w="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1AD0A4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C2F421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1C5394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BF3A72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1ED8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122CBCA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EA48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7"/>
              <w:gridCol w:w="267"/>
              <w:gridCol w:w="292"/>
            </w:tblGrid>
            <w:tr w:rsidR="0072527A" w:rsidRPr="0072527A" w14:paraId="34904C50" w14:textId="77777777">
              <w:trPr>
                <w:trHeight w:val="494"/>
              </w:trPr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0B39B8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B21DC8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2D8EF9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D2B01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д</w:t>
                  </w:r>
                </w:p>
              </w:tc>
              <w:tc>
                <w:tcPr>
                  <w:tcW w:w="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BB1137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</w:tr>
          </w:tbl>
          <w:p w14:paraId="1ECC7108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6FD99C61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7F7F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7</w:t>
            </w:r>
          </w:p>
          <w:p w14:paraId="5FE11D0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</w:t>
            </w:r>
          </w:p>
          <w:p w14:paraId="5A24062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0C5012" w14:textId="43CFA8AA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6F507C" w14:textId="10864C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7E27D" w14:textId="5189DF17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044A1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0995B51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4F50528C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77BAAFC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3E5B757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430450EC" w14:textId="55B7247C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A13E0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Расположите этапы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решения задачи</w:t>
            </w:r>
            <w:r w:rsidRPr="0072527A">
              <w:rPr>
                <w:rFonts w:ascii="Times New Roman" w:hAnsi="Times New Roman"/>
                <w:sz w:val="20"/>
              </w:rPr>
              <w:t xml:space="preserve"> регрессии в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машинном обучении</w:t>
            </w:r>
          </w:p>
          <w:p w14:paraId="1FD6948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А.Построение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и оценка модели</w:t>
            </w:r>
          </w:p>
          <w:p w14:paraId="060BBE2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Б.Сбор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данных</w:t>
            </w:r>
          </w:p>
          <w:p w14:paraId="0B8BAFB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В.Дополнительные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шаги</w:t>
            </w:r>
          </w:p>
          <w:p w14:paraId="08E10AD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lastRenderedPageBreak/>
              <w:t>Г.Разделение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данных</w:t>
            </w:r>
          </w:p>
          <w:p w14:paraId="3C69FAF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8"/>
              <w:gridCol w:w="567"/>
              <w:gridCol w:w="567"/>
              <w:gridCol w:w="567"/>
              <w:gridCol w:w="567"/>
            </w:tblGrid>
            <w:tr w:rsidR="0072527A" w:rsidRPr="0072527A" w14:paraId="11EEAD2D" w14:textId="77777777">
              <w:trPr>
                <w:trHeight w:val="263"/>
              </w:trPr>
              <w:tc>
                <w:tcPr>
                  <w:tcW w:w="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CE21F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FAA03B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E1CF8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E41F14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89076D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0C76634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34CA682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AEBE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7"/>
              <w:gridCol w:w="267"/>
              <w:gridCol w:w="292"/>
            </w:tblGrid>
            <w:tr w:rsidR="0072527A" w:rsidRPr="0072527A" w14:paraId="2A397D38" w14:textId="77777777">
              <w:trPr>
                <w:trHeight w:val="494"/>
              </w:trPr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08ABD3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B48C40" w14:textId="77777777" w:rsidR="0072527A" w:rsidRPr="0072527A" w:rsidRDefault="0072527A" w:rsidP="0072527A">
                  <w:pPr>
                    <w:spacing w:after="0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561D8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377934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31A2A6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7A8588A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17FB9069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512A5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8</w:t>
            </w:r>
          </w:p>
          <w:p w14:paraId="66D294F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</w:t>
            </w:r>
          </w:p>
          <w:p w14:paraId="37A897A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611348B" w14:textId="6DFF8E59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493C55" w14:textId="0004DC5B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88B55" w14:textId="1823F0EF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EAE3B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3ACEEA1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2EF8753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0CB488A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04EC57A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198CB865" w14:textId="79EC40DD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AA74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5040053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Расположите по порядку этапы одного из алгоритмов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машинного обучения</w:t>
            </w:r>
            <w:r w:rsidRPr="0072527A">
              <w:rPr>
                <w:rFonts w:ascii="Times New Roman" w:hAnsi="Times New Roman"/>
                <w:sz w:val="20"/>
              </w:rPr>
              <w:t>– KNN</w:t>
            </w:r>
          </w:p>
          <w:p w14:paraId="4313FDB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А.Классификация</w:t>
            </w:r>
            <w:proofErr w:type="spellEnd"/>
          </w:p>
          <w:p w14:paraId="70F867C8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Style w:val="1"/>
                <w:rFonts w:ascii="Times New Roman" w:hAnsi="Times New Roman"/>
                <w:sz w:val="20"/>
              </w:rPr>
              <w:lastRenderedPageBreak/>
              <w:t>Б.Выбор</w:t>
            </w:r>
            <w:proofErr w:type="spellEnd"/>
            <w:r w:rsidRPr="0072527A">
              <w:rPr>
                <w:rStyle w:val="1"/>
                <w:rFonts w:ascii="Times New Roman" w:hAnsi="Times New Roman"/>
                <w:sz w:val="20"/>
              </w:rPr>
              <w:t xml:space="preserve"> параметра K</w:t>
            </w:r>
          </w:p>
          <w:p w14:paraId="04B266D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Style w:val="1"/>
                <w:rFonts w:ascii="Times New Roman" w:hAnsi="Times New Roman"/>
                <w:sz w:val="20"/>
              </w:rPr>
              <w:t>В.Расчёт</w:t>
            </w:r>
            <w:proofErr w:type="spellEnd"/>
            <w:r w:rsidRPr="0072527A">
              <w:rPr>
                <w:rStyle w:val="1"/>
                <w:rFonts w:ascii="Times New Roman" w:hAnsi="Times New Roman"/>
                <w:sz w:val="20"/>
              </w:rPr>
              <w:t xml:space="preserve"> расстояний</w:t>
            </w:r>
          </w:p>
          <w:p w14:paraId="4B20BB7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Style w:val="1"/>
                <w:rFonts w:ascii="Times New Roman" w:hAnsi="Times New Roman"/>
                <w:sz w:val="20"/>
              </w:rPr>
              <w:t>Г.Сортировка</w:t>
            </w:r>
            <w:proofErr w:type="spellEnd"/>
            <w:r w:rsidRPr="0072527A">
              <w:rPr>
                <w:rStyle w:val="1"/>
                <w:rFonts w:ascii="Times New Roman" w:hAnsi="Times New Roman"/>
                <w:sz w:val="20"/>
              </w:rPr>
              <w:t xml:space="preserve"> соседей</w:t>
            </w:r>
          </w:p>
          <w:p w14:paraId="41C5CC1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Style w:val="1"/>
                <w:rFonts w:ascii="Times New Roman" w:hAnsi="Times New Roman"/>
                <w:sz w:val="20"/>
              </w:rPr>
              <w:t>Д.Выбор</w:t>
            </w:r>
            <w:proofErr w:type="spellEnd"/>
            <w:r w:rsidRPr="0072527A">
              <w:rPr>
                <w:rStyle w:val="1"/>
                <w:rFonts w:ascii="Times New Roman" w:hAnsi="Times New Roman"/>
                <w:sz w:val="20"/>
              </w:rPr>
              <w:t xml:space="preserve"> K ближайших соседей</w:t>
            </w:r>
          </w:p>
          <w:p w14:paraId="5C3400E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5213504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2"/>
              <w:gridCol w:w="832"/>
              <w:gridCol w:w="416"/>
              <w:gridCol w:w="416"/>
            </w:tblGrid>
            <w:tr w:rsidR="0072527A" w:rsidRPr="0072527A" w14:paraId="7119C8CA" w14:textId="77777777">
              <w:trPr>
                <w:trHeight w:val="263"/>
              </w:trPr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FB434E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51D1D1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EB0788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8CC69E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AC8FE9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14:paraId="0538E3D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7289B60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9EFB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7"/>
              <w:gridCol w:w="267"/>
              <w:gridCol w:w="267"/>
            </w:tblGrid>
            <w:tr w:rsidR="0072527A" w:rsidRPr="0072527A" w14:paraId="5C9E24DB" w14:textId="77777777">
              <w:trPr>
                <w:trHeight w:val="494"/>
              </w:trPr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0EBF11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C49263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30EE67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36CAC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Д</w:t>
                  </w:r>
                </w:p>
              </w:tc>
              <w:tc>
                <w:tcPr>
                  <w:tcW w:w="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0EC4BC" w14:textId="77777777" w:rsidR="0072527A" w:rsidRPr="0072527A" w:rsidRDefault="0072527A" w:rsidP="0072527A">
                  <w:pPr>
                    <w:widowControl w:val="0"/>
                    <w:spacing w:after="0" w:line="240" w:lineRule="auto"/>
                    <w:ind w:right="-57"/>
                    <w:rPr>
                      <w:rFonts w:ascii="Times New Roman" w:hAnsi="Times New Roman"/>
                      <w:sz w:val="20"/>
                    </w:rPr>
                  </w:pPr>
                  <w:r w:rsidRPr="0072527A"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</w:tr>
          </w:tbl>
          <w:p w14:paraId="39F8C71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7C9AB2DD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FBCB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9</w:t>
            </w:r>
          </w:p>
          <w:p w14:paraId="2A56ED7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В</w:t>
            </w:r>
          </w:p>
          <w:p w14:paraId="63E141F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3ACF9CC" w14:textId="3A6303F4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F7E91E" w14:textId="7C7043A2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99E73" w14:textId="79DF95CF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B5BD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5C0F155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49B229A2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2F3F7D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747760E5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509D966C" w14:textId="22CD2C13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08101" w14:textId="77777777" w:rsidR="0072527A" w:rsidRPr="0072527A" w:rsidRDefault="0072527A" w:rsidP="0072527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Явление «нулевой частоты» в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машинном обучении</w:t>
            </w:r>
            <w:r w:rsidRPr="0072527A">
              <w:rPr>
                <w:rFonts w:ascii="Times New Roman" w:hAnsi="Times New Roman"/>
                <w:sz w:val="20"/>
              </w:rPr>
              <w:t xml:space="preserve"> заключается в:</w:t>
            </w:r>
          </w:p>
          <w:p w14:paraId="5081E00D" w14:textId="77777777" w:rsidR="0072527A" w:rsidRPr="0072527A" w:rsidRDefault="0072527A" w:rsidP="0072527A">
            <w:pPr>
              <w:numPr>
                <w:ilvl w:val="1"/>
                <w:numId w:val="2"/>
              </w:numPr>
              <w:spacing w:after="0" w:line="240" w:lineRule="auto"/>
              <w:ind w:left="0" w:firstLine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если в тестовом наборе данных присутствует некоторое значение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категорийного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признака, которое не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встречалось в обучающем наборе данных, тогда модель присвоит нулевую вероятность этому значению и не сможет сделать прогноз</w:t>
            </w:r>
          </w:p>
          <w:p w14:paraId="217D20A6" w14:textId="77777777" w:rsidR="0072527A" w:rsidRPr="0072527A" w:rsidRDefault="0072527A" w:rsidP="0072527A">
            <w:pPr>
              <w:numPr>
                <w:ilvl w:val="1"/>
                <w:numId w:val="2"/>
              </w:numPr>
              <w:spacing w:after="0" w:line="240" w:lineRule="auto"/>
              <w:ind w:left="0" w:firstLine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наличии одинаковых значений признаков</w:t>
            </w:r>
          </w:p>
          <w:p w14:paraId="585A568C" w14:textId="77777777" w:rsidR="0072527A" w:rsidRPr="0072527A" w:rsidRDefault="0072527A" w:rsidP="0072527A">
            <w:pPr>
              <w:numPr>
                <w:ilvl w:val="1"/>
                <w:numId w:val="2"/>
              </w:numPr>
              <w:spacing w:after="0" w:line="240" w:lineRule="auto"/>
              <w:ind w:left="0" w:firstLine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если в рабочем наборе данных присутствует большое количество </w:t>
            </w:r>
            <w:proofErr w:type="spellStart"/>
            <w:proofErr w:type="gramStart"/>
            <w:r w:rsidRPr="0072527A">
              <w:rPr>
                <w:rFonts w:ascii="Times New Roman" w:hAnsi="Times New Roman"/>
                <w:sz w:val="20"/>
              </w:rPr>
              <w:t>категорийных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 признаков</w:t>
            </w:r>
            <w:proofErr w:type="gramEnd"/>
            <w:r w:rsidRPr="0072527A">
              <w:rPr>
                <w:rFonts w:ascii="Times New Roman" w:hAnsi="Times New Roman"/>
                <w:sz w:val="20"/>
              </w:rPr>
              <w:t>, которые встречаются в тестовом наборе</w:t>
            </w:r>
          </w:p>
          <w:p w14:paraId="1CB71553" w14:textId="77777777" w:rsidR="0072527A" w:rsidRPr="0072527A" w:rsidRDefault="0072527A" w:rsidP="0072527A">
            <w:pPr>
              <w:numPr>
                <w:ilvl w:val="1"/>
                <w:numId w:val="2"/>
              </w:numPr>
              <w:spacing w:after="0" w:line="240" w:lineRule="auto"/>
              <w:ind w:left="0" w:firstLine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если и в тестовом, и в рабочем наборе данных какой-то из признаков не встречается совсем</w:t>
            </w:r>
          </w:p>
          <w:p w14:paraId="36B9CA2C" w14:textId="77777777" w:rsidR="0072527A" w:rsidRPr="0072527A" w:rsidRDefault="0072527A" w:rsidP="0072527A">
            <w:pPr>
              <w:tabs>
                <w:tab w:val="left" w:pos="271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8DDC98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1. Если в тестовом наборе данных присутствует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некоторое значение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категорийного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признака, которое не встречалось в обучающем наборе данных, тогда модель присвоит нулевую вероятность этому значению и не сможет сделать прогноз</w:t>
            </w:r>
          </w:p>
          <w:p w14:paraId="2D546832" w14:textId="77777777" w:rsidR="0072527A" w:rsidRPr="0072527A" w:rsidRDefault="0072527A" w:rsidP="0072527A">
            <w:pPr>
              <w:pStyle w:val="af4"/>
              <w:spacing w:after="0" w:line="240" w:lineRule="auto"/>
              <w:ind w:left="129"/>
              <w:jc w:val="both"/>
              <w:rPr>
                <w:rFonts w:ascii="Times New Roman" w:hAnsi="Times New Roman"/>
              </w:rPr>
            </w:pPr>
          </w:p>
          <w:p w14:paraId="1A2E09C1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sz w:val="20"/>
              </w:rPr>
            </w:pPr>
          </w:p>
          <w:p w14:paraId="7338DE71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sz w:val="20"/>
              </w:rPr>
            </w:pPr>
          </w:p>
          <w:p w14:paraId="67BA912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7B5E976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76E2F9E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методы машинного обучения</w:t>
            </w:r>
          </w:p>
        </w:tc>
      </w:tr>
      <w:tr w:rsidR="0072527A" w:rsidRPr="0072527A" w14:paraId="3008CC10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CCCA4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10</w:t>
            </w:r>
          </w:p>
          <w:p w14:paraId="2C79320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В</w:t>
            </w:r>
          </w:p>
          <w:p w14:paraId="40820D44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843BCCC" w14:textId="643B87F0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5A79DB" w14:textId="5ADADC2D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8969D" w14:textId="193D89F5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24D2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4CB6A02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152A702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181D514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37C4B53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6E2C0DBB" w14:textId="1069BCD4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79E3E" w14:textId="77777777" w:rsidR="0072527A" w:rsidRPr="0072527A" w:rsidRDefault="0072527A" w:rsidP="0072527A">
            <w:pPr>
              <w:spacing w:after="0"/>
              <w:ind w:right="1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Метод главных компонент (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Principal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Component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Analysis – PCA) в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машинном обучении</w:t>
            </w:r>
            <w:r w:rsidRPr="0072527A">
              <w:rPr>
                <w:rFonts w:ascii="Times New Roman" w:hAnsi="Times New Roman"/>
                <w:sz w:val="20"/>
              </w:rPr>
              <w:t xml:space="preserve"> –…</w:t>
            </w:r>
          </w:p>
          <w:p w14:paraId="441E8C29" w14:textId="77777777" w:rsidR="0072527A" w:rsidRPr="0072527A" w:rsidRDefault="0072527A" w:rsidP="0072527A">
            <w:pPr>
              <w:spacing w:after="0"/>
              <w:ind w:right="1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1.один из «классических» способов уменьшения размерности данных,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причем таким образом, чтобы минимизировать потери информации</w:t>
            </w:r>
          </w:p>
          <w:p w14:paraId="62F3E05A" w14:textId="77777777" w:rsidR="0072527A" w:rsidRPr="0072527A" w:rsidRDefault="0072527A" w:rsidP="0072527A">
            <w:pPr>
              <w:numPr>
                <w:ilvl w:val="0"/>
                <w:numId w:val="1"/>
              </w:numPr>
              <w:spacing w:after="0"/>
              <w:ind w:right="1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он определяет классы при помощи границ областей</w:t>
            </w:r>
          </w:p>
          <w:p w14:paraId="40F2C645" w14:textId="77777777" w:rsidR="0072527A" w:rsidRPr="0072527A" w:rsidRDefault="0072527A" w:rsidP="0072527A">
            <w:pPr>
              <w:numPr>
                <w:ilvl w:val="0"/>
                <w:numId w:val="1"/>
              </w:numPr>
              <w:spacing w:after="0"/>
              <w:ind w:right="1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основан на подсчете количества объектов каждого класса в сфере (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гиперсфере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>) с центром в распознаваемом (классифицируемом) объекте</w:t>
            </w:r>
          </w:p>
          <w:p w14:paraId="3CAD1C49" w14:textId="77777777" w:rsidR="0072527A" w:rsidRPr="0072527A" w:rsidRDefault="0072527A" w:rsidP="0072527A">
            <w:pPr>
              <w:numPr>
                <w:ilvl w:val="0"/>
                <w:numId w:val="1"/>
              </w:numPr>
              <w:spacing w:after="0"/>
              <w:ind w:right="1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когда группа включает лишь один пример, выбираемый случайно из множества обучающих примеров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2E07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4D0A9EDB" w14:textId="77777777" w:rsidR="0072527A" w:rsidRPr="0072527A" w:rsidRDefault="0072527A" w:rsidP="0072527A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1.</w:t>
            </w:r>
            <w:r w:rsidRPr="0072527A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72527A">
              <w:rPr>
                <w:rFonts w:ascii="Times New Roman" w:hAnsi="Times New Roman"/>
                <w:sz w:val="20"/>
              </w:rPr>
              <w:t xml:space="preserve">один из «классических» способов уменьшения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размерности данных, причем таким образом, чтобы минимизировать потери информации</w:t>
            </w:r>
          </w:p>
          <w:p w14:paraId="2B7D1F0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7A1C703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методы машинного обучения</w:t>
            </w:r>
          </w:p>
        </w:tc>
      </w:tr>
      <w:tr w:rsidR="0072527A" w:rsidRPr="0072527A" w14:paraId="47F0F5C9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94792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11</w:t>
            </w:r>
          </w:p>
          <w:p w14:paraId="198B8A0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В </w:t>
            </w:r>
          </w:p>
          <w:p w14:paraId="1939F34D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056DC25" w14:textId="437DD86C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BE8250" w14:textId="4DE4850B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CE37" w14:textId="52D0E0B8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9D80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55F033B8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7AFCEAC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3C741A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1E2DDB5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211C749C" w14:textId="60454DC2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23E4A" w14:textId="77777777" w:rsidR="0072527A" w:rsidRPr="0072527A" w:rsidRDefault="0072527A" w:rsidP="0072527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Что показывает матрица путаницы в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машинном обучении</w:t>
            </w:r>
            <w:r w:rsidRPr="0072527A">
              <w:rPr>
                <w:rFonts w:ascii="Times New Roman" w:hAnsi="Times New Roman"/>
                <w:sz w:val="20"/>
              </w:rPr>
              <w:t>?</w:t>
            </w:r>
          </w:p>
          <w:p w14:paraId="600C90DF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b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t>1.</w:t>
            </w:r>
            <w:r w:rsidRPr="0072527A">
              <w:rPr>
                <w:rFonts w:ascii="Times New Roman" w:hAnsi="Times New Roman"/>
                <w:sz w:val="20"/>
              </w:rPr>
              <w:t>позволяет увидеть, где классификатор совершает больше ошибок</w:t>
            </w:r>
          </w:p>
          <w:p w14:paraId="5D1E9BBE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b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lastRenderedPageBreak/>
              <w:t>2.</w:t>
            </w:r>
            <w:r w:rsidRPr="0072527A">
              <w:rPr>
                <w:rFonts w:ascii="Times New Roman" w:hAnsi="Times New Roman"/>
                <w:sz w:val="20"/>
              </w:rPr>
              <w:t>позволяет увидеть, где классификатор совершает меньше ошибок</w:t>
            </w:r>
          </w:p>
          <w:p w14:paraId="7A49B4F7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sz w:val="20"/>
              </w:rPr>
            </w:pPr>
          </w:p>
          <w:p w14:paraId="78B06BFA" w14:textId="77777777" w:rsidR="0072527A" w:rsidRPr="0072527A" w:rsidRDefault="0072527A" w:rsidP="0072527A">
            <w:pPr>
              <w:spacing w:after="0" w:line="240" w:lineRule="auto"/>
              <w:ind w:left="129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3. позволяет увидеть, где классификатор не </w:t>
            </w:r>
            <w:proofErr w:type="gramStart"/>
            <w:r w:rsidRPr="0072527A">
              <w:rPr>
                <w:rFonts w:ascii="Times New Roman" w:hAnsi="Times New Roman"/>
                <w:sz w:val="20"/>
              </w:rPr>
              <w:t>совершает  ошибок</w:t>
            </w:r>
            <w:proofErr w:type="gramEnd"/>
          </w:p>
          <w:p w14:paraId="232B4697" w14:textId="77777777" w:rsidR="0072527A" w:rsidRPr="0072527A" w:rsidRDefault="0072527A" w:rsidP="0072527A">
            <w:pPr>
              <w:tabs>
                <w:tab w:val="left" w:pos="129"/>
              </w:tabs>
              <w:spacing w:after="0" w:line="240" w:lineRule="auto"/>
              <w:ind w:left="129" w:right="-57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4.позволяет отследить среднее количество ошибок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3FD091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1.</w:t>
            </w:r>
            <w:r w:rsidRPr="0072527A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72527A">
              <w:rPr>
                <w:rFonts w:ascii="Times New Roman" w:hAnsi="Times New Roman"/>
                <w:sz w:val="20"/>
              </w:rPr>
              <w:t>позволяет увидеть, где классификатор совершает больше ошибок</w:t>
            </w:r>
          </w:p>
          <w:p w14:paraId="01312FF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Обоснование: методы машинного обучения, </w:t>
            </w:r>
          </w:p>
          <w:p w14:paraId="570A79D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25D528D3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120CA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12</w:t>
            </w:r>
          </w:p>
          <w:p w14:paraId="097CBE2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В</w:t>
            </w:r>
          </w:p>
          <w:p w14:paraId="1196F92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3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7E1B6C8" w14:textId="6833485A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7F1FA56" w14:textId="126B8954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F3DC7" w14:textId="42800CD2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89BB2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3EF9D97A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1218E0A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F70585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73FAC9D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6206B77C" w14:textId="771F1A91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BA0AB5" w14:textId="77777777" w:rsidR="0072527A" w:rsidRPr="0072527A" w:rsidRDefault="0072527A" w:rsidP="0072527A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Какой инструмент используется дл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 xml:space="preserve">я оценки обучаемости алгоритмов </w:t>
            </w:r>
            <w:r w:rsidRPr="0072527A">
              <w:rPr>
                <w:rStyle w:val="1"/>
                <w:rFonts w:ascii="Times New Roman" w:hAnsi="Times New Roman"/>
                <w:sz w:val="20"/>
                <w:shd w:val="clear" w:color="auto" w:fill="95BFFF"/>
              </w:rPr>
              <w:t>машинного обучения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>?</w:t>
            </w:r>
          </w:p>
          <w:p w14:paraId="1A39827F" w14:textId="77777777" w:rsidR="0072527A" w:rsidRPr="0072527A" w:rsidRDefault="0072527A" w:rsidP="0072527A">
            <w:pPr>
              <w:spacing w:after="0" w:line="240" w:lineRule="auto"/>
              <w:ind w:left="412" w:hanging="283"/>
              <w:jc w:val="both"/>
              <w:rPr>
                <w:rFonts w:ascii="Times New Roman" w:hAnsi="Times New Roman"/>
                <w:b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t>1.кривые обучения</w:t>
            </w:r>
          </w:p>
          <w:p w14:paraId="2B4FF337" w14:textId="77777777" w:rsidR="0072527A" w:rsidRPr="0072527A" w:rsidRDefault="0072527A" w:rsidP="0072527A">
            <w:pPr>
              <w:spacing w:after="0" w:line="240" w:lineRule="auto"/>
              <w:ind w:left="412" w:hanging="283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2. многочлены обучения</w:t>
            </w:r>
          </w:p>
          <w:p w14:paraId="35325DD9" w14:textId="77777777" w:rsidR="0072527A" w:rsidRPr="0072527A" w:rsidRDefault="0072527A" w:rsidP="0072527A">
            <w:pPr>
              <w:spacing w:after="0" w:line="240" w:lineRule="auto"/>
              <w:ind w:left="412" w:hanging="283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3.коэффициент корреляции</w:t>
            </w:r>
          </w:p>
          <w:p w14:paraId="684711A4" w14:textId="77777777" w:rsidR="0072527A" w:rsidRPr="0072527A" w:rsidRDefault="0072527A" w:rsidP="0072527A">
            <w:pPr>
              <w:spacing w:after="0" w:line="240" w:lineRule="auto"/>
              <w:ind w:left="412" w:hanging="283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4.значения ключевых показателей модели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CA92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0E731312" w14:textId="77777777" w:rsidR="0072527A" w:rsidRPr="0072527A" w:rsidRDefault="0072527A" w:rsidP="0072527A">
            <w:pPr>
              <w:spacing w:after="0" w:line="240" w:lineRule="auto"/>
              <w:ind w:left="43"/>
              <w:jc w:val="both"/>
              <w:rPr>
                <w:rFonts w:ascii="Times New Roman" w:hAnsi="Times New Roman"/>
                <w:b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t>1.кривые обучения</w:t>
            </w:r>
          </w:p>
          <w:p w14:paraId="6FAF4658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322A8FA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методы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машинного обучения </w:t>
            </w:r>
          </w:p>
        </w:tc>
      </w:tr>
      <w:tr w:rsidR="0072527A" w:rsidRPr="0072527A" w14:paraId="00DCD89C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BDA8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13</w:t>
            </w:r>
          </w:p>
          <w:p w14:paraId="794A550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</w:t>
            </w:r>
          </w:p>
          <w:p w14:paraId="33AC3F5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05B734" w14:textId="03027A1C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052293E" w14:textId="27ACBF9B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5CD8E" w14:textId="7D5E5CF0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6ED8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5C64473C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0E0DC34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410A6080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4624EE2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17A3EC69" w14:textId="11D25931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1372A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Назовите метрики качества, исполь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 xml:space="preserve">зуемые для оценки обучаемости алгоритма </w:t>
            </w:r>
            <w:r w:rsidRPr="0072527A">
              <w:rPr>
                <w:rStyle w:val="1"/>
                <w:rFonts w:ascii="Times New Roman" w:hAnsi="Times New Roman"/>
                <w:sz w:val="20"/>
                <w:shd w:val="clear" w:color="auto" w:fill="95BFFF"/>
              </w:rPr>
              <w:t>машинного обучения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>:</w:t>
            </w:r>
            <w:r w:rsidRPr="0072527A">
              <w:rPr>
                <w:rFonts w:ascii="Times New Roman" w:hAnsi="Times New Roman"/>
                <w:sz w:val="20"/>
              </w:rPr>
              <w:br/>
            </w:r>
            <w:r w:rsidRPr="0072527A">
              <w:rPr>
                <w:rFonts w:ascii="Times New Roman" w:hAnsi="Times New Roman"/>
                <w:b/>
                <w:sz w:val="20"/>
              </w:rPr>
              <w:t>А. </w:t>
            </w:r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t>с</w:t>
            </w:r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реднеквадратичная ошибка (MSE)</w:t>
            </w:r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br/>
              <w:t>Б. кривые обучения (</w:t>
            </w:r>
            <w:proofErr w:type="spellStart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learning</w:t>
            </w:r>
            <w:proofErr w:type="spellEnd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 xml:space="preserve"> </w:t>
            </w:r>
            <w:proofErr w:type="spellStart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curves</w:t>
            </w:r>
            <w:proofErr w:type="spellEnd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)</w:t>
            </w:r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br/>
            </w:r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lastRenderedPageBreak/>
              <w:t>В. Хи-квадрат</w:t>
            </w:r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br/>
              <w:t>Г. точность (</w:t>
            </w:r>
            <w:proofErr w:type="spellStart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Accuracy</w:t>
            </w:r>
            <w:proofErr w:type="spellEnd"/>
            <w:r w:rsidRPr="0072527A">
              <w:rPr>
                <w:rStyle w:val="1"/>
                <w:rFonts w:ascii="Times New Roman" w:hAnsi="Times New Roman"/>
                <w:color w:val="333333"/>
                <w:sz w:val="20"/>
                <w:highlight w:val="white"/>
              </w:rPr>
              <w:t>)</w:t>
            </w:r>
            <w:r w:rsidRPr="0072527A">
              <w:rPr>
                <w:rFonts w:ascii="Times New Roman" w:hAnsi="Times New Roman"/>
                <w:sz w:val="20"/>
              </w:rPr>
              <w:br/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9DF084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  <w:p w14:paraId="6120E2E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t>А.  </w:t>
            </w:r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t>среднеквадратичная ошибка (MSE)</w:t>
            </w:r>
            <w:r w:rsidRPr="0072527A">
              <w:rPr>
                <w:rFonts w:ascii="Times New Roman" w:hAnsi="Times New Roman"/>
                <w:b/>
                <w:sz w:val="20"/>
              </w:rPr>
              <w:t> </w:t>
            </w:r>
          </w:p>
          <w:p w14:paraId="45AC8CE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b/>
                <w:sz w:val="20"/>
              </w:rPr>
              <w:t xml:space="preserve">Г. </w:t>
            </w:r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t xml:space="preserve">точность </w:t>
            </w:r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lastRenderedPageBreak/>
              <w:t>(</w:t>
            </w:r>
            <w:proofErr w:type="spellStart"/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t>Accuracy</w:t>
            </w:r>
            <w:proofErr w:type="spellEnd"/>
            <w:r w:rsidRPr="0072527A">
              <w:rPr>
                <w:rFonts w:ascii="Times New Roman" w:hAnsi="Times New Roman"/>
                <w:color w:val="333333"/>
                <w:sz w:val="20"/>
                <w:highlight w:val="white"/>
              </w:rPr>
              <w:t>)</w:t>
            </w:r>
          </w:p>
          <w:p w14:paraId="07A7735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3E005AC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методы машинного обучения</w:t>
            </w:r>
          </w:p>
          <w:p w14:paraId="2EA8129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72527A" w:rsidRPr="0072527A" w14:paraId="762EE6FB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984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14</w:t>
            </w:r>
          </w:p>
          <w:p w14:paraId="34D50A87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</w:t>
            </w:r>
          </w:p>
          <w:p w14:paraId="6C01B27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829A557" w14:textId="1F5F2D1E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0B8CBC2" w14:textId="7971543F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18911" w14:textId="77F0C59E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A2F3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4F53264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43F05A05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76BA3EB1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6203F41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2E7BB523" w14:textId="4CB76CC5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0D74E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При обнаружении нежелательных свойств алгоритма м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ашинного обучения</w:t>
            </w:r>
            <w:r w:rsidRPr="0072527A">
              <w:rPr>
                <w:rFonts w:ascii="Times New Roman" w:hAnsi="Times New Roman"/>
                <w:sz w:val="20"/>
              </w:rPr>
              <w:t xml:space="preserve"> можно попытаться настроить его, увеличив размер тренировочного множества. В каких случаях это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актуально?</w:t>
            </w:r>
          </w:p>
          <w:p w14:paraId="7EB0B222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А. при высокой вариативности алгоритма</w:t>
            </w:r>
          </w:p>
          <w:p w14:paraId="5BAECAA5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Б. модель не обладает нужной степенью обобщения</w:t>
            </w:r>
          </w:p>
          <w:p w14:paraId="5BA1055D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В. ошибка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недообученности</w:t>
            </w:r>
            <w:proofErr w:type="spellEnd"/>
          </w:p>
          <w:p w14:paraId="4B57B06E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Г. при слишком линейных алгоритмах </w:t>
            </w:r>
          </w:p>
          <w:p w14:paraId="7E183829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F72B0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А. при высокой вариативности алгоритма</w:t>
            </w:r>
          </w:p>
          <w:p w14:paraId="714F6BBA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Б. модель не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обладает нужной степенью обобщения</w:t>
            </w:r>
          </w:p>
          <w:p w14:paraId="0EE4BBB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7801BFF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свойства алгоритмов машинного обучения</w:t>
            </w:r>
          </w:p>
        </w:tc>
      </w:tr>
      <w:tr w:rsidR="0072527A" w:rsidRPr="0072527A" w14:paraId="4742A3E3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60337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15</w:t>
            </w:r>
          </w:p>
          <w:p w14:paraId="05A3B8C0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</w:t>
            </w:r>
          </w:p>
          <w:p w14:paraId="74F340A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04BAB2" w14:textId="7F7189E8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735E05" w14:textId="41C478ED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DBEEF" w14:textId="5F656123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824CA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10883938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5507D908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291DF0E2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7CAED3EE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5CABF830" w14:textId="5A055CC0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D2094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Назовите алгоритмы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машинного обучения,</w:t>
            </w:r>
            <w:r w:rsidRPr="0072527A">
              <w:rPr>
                <w:rFonts w:ascii="Times New Roman" w:hAnsi="Times New Roman"/>
                <w:sz w:val="20"/>
              </w:rPr>
              <w:t xml:space="preserve"> которые требуют нормализованных данных</w:t>
            </w:r>
          </w:p>
          <w:p w14:paraId="2BB7B11F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А.Логистическая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регрессия</w:t>
            </w:r>
          </w:p>
          <w:p w14:paraId="4112C68E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Б.Метод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главных компонент (PCA) k-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NN</w:t>
            </w:r>
          </w:p>
          <w:p w14:paraId="08581CB1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В.Деревья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принятия решений (и случайные леса)</w:t>
            </w:r>
          </w:p>
          <w:p w14:paraId="37516361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72527A">
              <w:rPr>
                <w:rFonts w:ascii="Times New Roman" w:hAnsi="Times New Roman"/>
                <w:sz w:val="20"/>
              </w:rPr>
              <w:t>Г.Градиентный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бустинг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(например,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XGBoost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5E591A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А. Логистическая регрессия</w:t>
            </w:r>
          </w:p>
          <w:p w14:paraId="668D249E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  <w:p w14:paraId="4FC2A9FF" w14:textId="77777777" w:rsidR="0072527A" w:rsidRPr="0072527A" w:rsidRDefault="0072527A" w:rsidP="0072527A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Б. Метод </w:t>
            </w:r>
            <w:r w:rsidRPr="0072527A">
              <w:rPr>
                <w:rFonts w:ascii="Times New Roman" w:hAnsi="Times New Roman"/>
                <w:sz w:val="20"/>
              </w:rPr>
              <w:lastRenderedPageBreak/>
              <w:t>главных компонент (PCA) k-NN</w:t>
            </w:r>
          </w:p>
          <w:p w14:paraId="7A008B5A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 xml:space="preserve">Обоснование: алгоритмы машинного бучения </w:t>
            </w:r>
          </w:p>
          <w:p w14:paraId="01EEF53C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2527A" w:rsidRPr="0072527A" w14:paraId="4D562A4E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611EF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16</w:t>
            </w:r>
          </w:p>
          <w:p w14:paraId="323ADFD5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</w:t>
            </w:r>
          </w:p>
          <w:p w14:paraId="17A9B85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5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A6C6805" w14:textId="1AC4255E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4CF231" w14:textId="71DA4509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DF4F9" w14:textId="15103361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FE582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53045F5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69C9EEB5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02D783C1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20E6291B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570036DE" w14:textId="38C3A7CF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5B478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Назов</w:t>
            </w:r>
            <w:r w:rsidRPr="0072527A">
              <w:rPr>
                <w:rStyle w:val="1"/>
                <w:rFonts w:ascii="Times New Roman" w:hAnsi="Times New Roman"/>
                <w:sz w:val="20"/>
              </w:rPr>
              <w:t>ите виды архитектур нейронных сетей, которые относятся к глубокому обучению</w:t>
            </w:r>
          </w:p>
          <w:p w14:paraId="132946EC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А. перцептрон</w:t>
            </w:r>
          </w:p>
          <w:p w14:paraId="319291B8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Б. многослойный перцептрон</w:t>
            </w:r>
          </w:p>
          <w:p w14:paraId="5EED0C58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В.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сверточная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нейронная сеть</w:t>
            </w:r>
          </w:p>
          <w:p w14:paraId="46FF7744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Г. трансформеры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F49BD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В. </w:t>
            </w:r>
            <w:proofErr w:type="spellStart"/>
            <w:r w:rsidRPr="0072527A">
              <w:rPr>
                <w:rFonts w:ascii="Times New Roman" w:hAnsi="Times New Roman"/>
                <w:sz w:val="20"/>
              </w:rPr>
              <w:t>сверточная</w:t>
            </w:r>
            <w:proofErr w:type="spellEnd"/>
            <w:r w:rsidRPr="0072527A">
              <w:rPr>
                <w:rFonts w:ascii="Times New Roman" w:hAnsi="Times New Roman"/>
                <w:sz w:val="20"/>
              </w:rPr>
              <w:t xml:space="preserve"> нейронная сеть</w:t>
            </w:r>
          </w:p>
          <w:p w14:paraId="010CAFEE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Г. трансформеры</w:t>
            </w:r>
          </w:p>
          <w:p w14:paraId="5EC5EFE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Обоснование:</w:t>
            </w:r>
          </w:p>
          <w:p w14:paraId="6A90BAAB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нейронные сети: виды, особенности применения</w:t>
            </w:r>
          </w:p>
        </w:tc>
      </w:tr>
      <w:tr w:rsidR="0072527A" w:rsidRPr="0072527A" w14:paraId="22BA6904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1D9A9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17</w:t>
            </w:r>
          </w:p>
          <w:p w14:paraId="452814BE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Д</w:t>
            </w:r>
          </w:p>
          <w:p w14:paraId="2DB089AD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10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4565CA3" w14:textId="4509871E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BE532E" w14:textId="1991585A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238CA" w14:textId="60D285E3" w:rsidR="0072527A" w:rsidRPr="0072527A" w:rsidRDefault="0072527A" w:rsidP="0072527A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C6C9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0738C718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283A8E6E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6976D9F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0F94C7ED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47E10CEB" w14:textId="59C697DA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B96160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Перечислите пакеты, необходимые для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решения задач в области</w:t>
            </w:r>
            <w:r w:rsidRPr="0072527A">
              <w:rPr>
                <w:rFonts w:ascii="Times New Roman" w:hAnsi="Times New Roman"/>
                <w:sz w:val="20"/>
              </w:rPr>
              <w:t xml:space="preserve">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 xml:space="preserve">машинного </w:t>
            </w:r>
            <w:proofErr w:type="gramStart"/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 xml:space="preserve">обучения </w:t>
            </w:r>
            <w:r w:rsidRPr="0072527A">
              <w:rPr>
                <w:rFonts w:ascii="Times New Roman" w:hAnsi="Times New Roman"/>
                <w:sz w:val="20"/>
              </w:rPr>
              <w:t xml:space="preserve">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профессиональной</w:t>
            </w:r>
            <w:proofErr w:type="gramEnd"/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 xml:space="preserve"> деятельности</w:t>
            </w:r>
            <w:r w:rsidRPr="0072527A">
              <w:rPr>
                <w:rFonts w:ascii="Times New Roman" w:hAnsi="Times New Roman"/>
                <w:sz w:val="20"/>
              </w:rPr>
              <w:t xml:space="preserve">, связанных с моделями глубокого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обучения</w:t>
            </w:r>
            <w:r w:rsidRPr="0072527A">
              <w:rPr>
                <w:rFonts w:ascii="Times New Roman" w:hAnsi="Times New Roman"/>
                <w:sz w:val="20"/>
              </w:rPr>
              <w:t>?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956B9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>• Caffe/Caffe2</w:t>
            </w:r>
          </w:p>
          <w:p w14:paraId="1DE0CF8D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 • CNTK </w:t>
            </w:r>
          </w:p>
          <w:p w14:paraId="54870D9E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DL4J </w:t>
            </w:r>
          </w:p>
          <w:p w14:paraId="5C22457B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</w:t>
            </w:r>
            <w:proofErr w:type="spellStart"/>
            <w:r w:rsidRPr="0072527A">
              <w:rPr>
                <w:rFonts w:ascii="Times New Roman" w:hAnsi="Times New Roman"/>
                <w:sz w:val="20"/>
                <w:lang w:val="en-US"/>
              </w:rPr>
              <w:t>Keras</w:t>
            </w:r>
            <w:proofErr w:type="spellEnd"/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29D06CC8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</w:t>
            </w:r>
            <w:proofErr w:type="spellStart"/>
            <w:r w:rsidRPr="0072527A">
              <w:rPr>
                <w:rFonts w:ascii="Times New Roman" w:hAnsi="Times New Roman"/>
                <w:sz w:val="20"/>
                <w:lang w:val="en-US"/>
              </w:rPr>
              <w:t>Lasagne</w:t>
            </w:r>
            <w:proofErr w:type="spellEnd"/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3BE9FA1E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lastRenderedPageBreak/>
              <w:t xml:space="preserve">• </w:t>
            </w:r>
            <w:proofErr w:type="spellStart"/>
            <w:r w:rsidRPr="0072527A">
              <w:rPr>
                <w:rFonts w:ascii="Times New Roman" w:hAnsi="Times New Roman"/>
                <w:sz w:val="20"/>
                <w:lang w:val="en-US"/>
              </w:rPr>
              <w:t>mxnet</w:t>
            </w:r>
            <w:proofErr w:type="spellEnd"/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1A2D12FD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</w:t>
            </w:r>
            <w:proofErr w:type="spellStart"/>
            <w:r w:rsidRPr="0072527A">
              <w:rPr>
                <w:rFonts w:ascii="Times New Roman" w:hAnsi="Times New Roman"/>
                <w:sz w:val="20"/>
                <w:lang w:val="en-US"/>
              </w:rPr>
              <w:t>PaddlePaddle</w:t>
            </w:r>
            <w:proofErr w:type="spellEnd"/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 • TensorFlow • Theano </w:t>
            </w:r>
          </w:p>
          <w:p w14:paraId="4E3E2F54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Torch </w:t>
            </w:r>
          </w:p>
          <w:p w14:paraId="42AA84EE" w14:textId="77777777" w:rsidR="0072527A" w:rsidRPr="0072527A" w:rsidRDefault="0072527A" w:rsidP="0072527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72527A">
              <w:rPr>
                <w:rFonts w:ascii="Times New Roman" w:hAnsi="Times New Roman"/>
                <w:sz w:val="20"/>
                <w:lang w:val="en-US"/>
              </w:rPr>
              <w:t xml:space="preserve">• </w:t>
            </w:r>
            <w:proofErr w:type="spellStart"/>
            <w:r w:rsidRPr="0072527A">
              <w:rPr>
                <w:rFonts w:ascii="Times New Roman" w:hAnsi="Times New Roman"/>
                <w:sz w:val="20"/>
                <w:lang w:val="en-US"/>
              </w:rPr>
              <w:t>Trax</w:t>
            </w:r>
            <w:proofErr w:type="spellEnd"/>
          </w:p>
        </w:tc>
      </w:tr>
      <w:tr w:rsidR="0072527A" w:rsidRPr="0072527A" w14:paraId="03A4BCA1" w14:textId="77777777" w:rsidTr="00010961">
        <w:trPr>
          <w:trHeight w:val="20"/>
        </w:trPr>
        <w:tc>
          <w:tcPr>
            <w:tcW w:w="1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B8E06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>18</w:t>
            </w:r>
          </w:p>
          <w:p w14:paraId="276478A3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Д</w:t>
            </w:r>
          </w:p>
          <w:p w14:paraId="5474D3BD" w14:textId="77777777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sz w:val="20"/>
              </w:rPr>
              <w:t>10 мин</w:t>
            </w:r>
          </w:p>
        </w:tc>
        <w:tc>
          <w:tcPr>
            <w:tcW w:w="201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42E8F61" w14:textId="32BC6E59" w:rsidR="0072527A" w:rsidRPr="0072527A" w:rsidRDefault="0072527A" w:rsidP="00725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441ADB">
              <w:rPr>
                <w:rFonts w:ascii="Times New Roman" w:hAnsi="Times New Roman"/>
              </w:rPr>
              <w:t>ОПК-10</w:t>
            </w:r>
            <w:r>
              <w:rPr>
                <w:rFonts w:ascii="Times New Roman" w:hAnsi="Times New Roman"/>
              </w:rPr>
              <w:t xml:space="preserve"> </w:t>
            </w:r>
            <w:r w:rsidRPr="00441ADB">
              <w:rPr>
                <w:rFonts w:ascii="Times New Roman" w:hAnsi="Times New Roman"/>
              </w:rPr>
              <w:t xml:space="preserve">Способен формулировать и решать научно-технические задачи в области </w:t>
            </w:r>
            <w:r w:rsidRPr="00441ADB">
              <w:rPr>
                <w:rFonts w:ascii="Times New Roman" w:hAnsi="Times New Roman"/>
              </w:rPr>
              <w:lastRenderedPageBreak/>
              <w:t>своей профессиональной деятельности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95E0268" w14:textId="01E2123F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ОПК-10.3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 xml:space="preserve">Решает задачи в области профессиональной деятельности, используя </w:t>
            </w:r>
            <w:r w:rsidRPr="00BB31B6">
              <w:rPr>
                <w:rFonts w:ascii="Times New Roman" w:hAnsi="Times New Roman"/>
              </w:rPr>
              <w:lastRenderedPageBreak/>
              <w:t>перспективные методы машинного обучения</w:t>
            </w:r>
          </w:p>
        </w:tc>
        <w:tc>
          <w:tcPr>
            <w:tcW w:w="2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CCC2A" w14:textId="58E29A0E" w:rsidR="0072527A" w:rsidRPr="0072527A" w:rsidRDefault="0072527A" w:rsidP="0072527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</w:rPr>
            </w:pPr>
            <w:r w:rsidRPr="00BB31B6">
              <w:rPr>
                <w:rFonts w:ascii="Times New Roman" w:hAnsi="Times New Roman"/>
              </w:rPr>
              <w:lastRenderedPageBreak/>
              <w:t>Б1.О.33.02</w:t>
            </w:r>
            <w:r>
              <w:rPr>
                <w:rFonts w:ascii="Times New Roman" w:hAnsi="Times New Roman"/>
              </w:rPr>
              <w:t xml:space="preserve"> </w:t>
            </w:r>
            <w:r w:rsidRPr="00BB31B6">
              <w:rPr>
                <w:rFonts w:ascii="Times New Roman" w:hAnsi="Times New Roman"/>
              </w:rPr>
              <w:t>Практикум по машинному обучению</w:t>
            </w:r>
          </w:p>
        </w:tc>
        <w:tc>
          <w:tcPr>
            <w:tcW w:w="21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CFA83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знает: </w:t>
            </w:r>
          </w:p>
          <w:p w14:paraId="26631B87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- основные классы научно-технических задач в области </w:t>
            </w:r>
            <w:r w:rsidRPr="005E2739">
              <w:rPr>
                <w:rFonts w:ascii="Times New Roman" w:hAnsi="Times New Roman"/>
              </w:rPr>
              <w:lastRenderedPageBreak/>
              <w:t>своей профессиональной деятельности, решаемые методами машинного обучения;</w:t>
            </w:r>
          </w:p>
          <w:p w14:paraId="4323DCC4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  <w:p w14:paraId="51D9130F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 xml:space="preserve">Обучающийся умеет: </w:t>
            </w:r>
          </w:p>
          <w:p w14:paraId="0FBD07B6" w14:textId="77777777" w:rsidR="0072527A" w:rsidRPr="005E2739" w:rsidRDefault="0072527A" w:rsidP="0072527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2739">
              <w:rPr>
                <w:rFonts w:ascii="Times New Roman" w:hAnsi="Times New Roman"/>
              </w:rPr>
              <w:t>- использовать методы искусственного интеллекта для решения прикладных задач;</w:t>
            </w:r>
          </w:p>
          <w:p w14:paraId="79C22A45" w14:textId="61DD7BC0" w:rsidR="0072527A" w:rsidRPr="0072527A" w:rsidRDefault="0072527A" w:rsidP="007252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hd w:val="clear" w:color="auto" w:fill="619FFF"/>
              </w:rPr>
            </w:pPr>
            <w:r w:rsidRPr="005E2739">
              <w:rPr>
                <w:rFonts w:ascii="Times New Roman" w:hAnsi="Times New Roman"/>
              </w:rPr>
              <w:t>Обучающийся владеет: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C9573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  <w:shd w:val="clear" w:color="auto" w:fill="95BFFF"/>
              </w:rPr>
            </w:pPr>
            <w:r w:rsidRPr="0072527A">
              <w:rPr>
                <w:rFonts w:ascii="Times New Roman" w:hAnsi="Times New Roman"/>
                <w:sz w:val="20"/>
              </w:rPr>
              <w:lastRenderedPageBreak/>
              <w:t xml:space="preserve">Изобразите классическую схему искусственного нейрона для </w:t>
            </w:r>
            <w:r w:rsidRPr="0072527A">
              <w:rPr>
                <w:rFonts w:ascii="Times New Roman" w:hAnsi="Times New Roman"/>
                <w:sz w:val="20"/>
                <w:shd w:val="clear" w:color="auto" w:fill="95BFFF"/>
              </w:rPr>
              <w:t>машинного обучения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E2456" w14:textId="77777777" w:rsidR="0072527A" w:rsidRPr="0072527A" w:rsidRDefault="0072527A" w:rsidP="0072527A">
            <w:pPr>
              <w:spacing w:after="0"/>
              <w:rPr>
                <w:rFonts w:ascii="Times New Roman" w:hAnsi="Times New Roman"/>
                <w:sz w:val="20"/>
              </w:rPr>
            </w:pPr>
            <w:r w:rsidRPr="0072527A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2F2D4B36" wp14:editId="77AB31A7">
                  <wp:extent cx="835024" cy="395131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835024" cy="39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E5279B" w14:textId="77777777" w:rsidR="00A5727F" w:rsidRDefault="00A5727F"/>
    <w:sectPr w:rsidR="00A5727F">
      <w:pgSz w:w="16838" w:h="11906" w:orient="landscape"/>
      <w:pgMar w:top="426" w:right="820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2EDE"/>
    <w:multiLevelType w:val="multilevel"/>
    <w:tmpl w:val="7D2EEC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63167"/>
    <w:multiLevelType w:val="multilevel"/>
    <w:tmpl w:val="D7CEAA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27F"/>
    <w:rsid w:val="0072527A"/>
    <w:rsid w:val="00A5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9824"/>
  <w15:docId w15:val="{23AA5F73-CC77-43B3-A0CC-EB8D3040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Интернет) Знак"/>
    <w:basedOn w:val="1"/>
    <w:link w:val="a6"/>
    <w:rPr>
      <w:rFonts w:ascii="Times New Roman" w:hAnsi="Times New Roman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2"/>
    </w:rPr>
  </w:style>
  <w:style w:type="paragraph" w:styleId="a8">
    <w:name w:val="endnote text"/>
    <w:basedOn w:val="a"/>
    <w:link w:val="a9"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basedOn w:val="1"/>
    <w:link w:val="a8"/>
    <w:rPr>
      <w:sz w:val="20"/>
    </w:rPr>
  </w:style>
  <w:style w:type="paragraph" w:customStyle="1" w:styleId="14">
    <w:name w:val="Знак концевой сноски1"/>
    <w:basedOn w:val="13"/>
    <w:link w:val="aa"/>
    <w:rPr>
      <w:vertAlign w:val="superscript"/>
    </w:rPr>
  </w:style>
  <w:style w:type="character" w:styleId="aa">
    <w:name w:val="endnote reference"/>
    <w:basedOn w:val="a0"/>
    <w:link w:val="14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z w:val="1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d">
    <w:name w:val="header"/>
    <w:basedOn w:val="a"/>
    <w:link w:val="a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1"/>
    <w:link w:val="ad"/>
    <w:rPr>
      <w:sz w:val="22"/>
    </w:rPr>
  </w:style>
  <w:style w:type="paragraph" w:styleId="af">
    <w:name w:val="caption"/>
    <w:basedOn w:val="a"/>
    <w:next w:val="a"/>
    <w:link w:val="af0"/>
    <w:pPr>
      <w:spacing w:line="276" w:lineRule="auto"/>
    </w:pPr>
    <w:rPr>
      <w:b/>
      <w:color w:val="4F81BD" w:themeColor="accent1"/>
      <w:sz w:val="18"/>
    </w:rPr>
  </w:style>
  <w:style w:type="character" w:customStyle="1" w:styleId="af0">
    <w:name w:val="Название объекта Знак"/>
    <w:basedOn w:val="1"/>
    <w:link w:val="af"/>
    <w:rPr>
      <w:b/>
      <w:color w:val="4F81BD" w:themeColor="accent1"/>
      <w:sz w:val="18"/>
    </w:rPr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Обычный1"/>
    <w:link w:val="19"/>
    <w:rPr>
      <w:sz w:val="22"/>
    </w:rPr>
  </w:style>
  <w:style w:type="character" w:customStyle="1" w:styleId="19">
    <w:name w:val="Обычный1"/>
    <w:link w:val="18"/>
    <w:rPr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f2">
    <w:name w:val="TOC Heading"/>
    <w:link w:val="af3"/>
  </w:style>
  <w:style w:type="character" w:customStyle="1" w:styleId="af3">
    <w:name w:val="Заголовок оглавления Знак"/>
    <w:link w:val="af2"/>
  </w:style>
  <w:style w:type="paragraph" w:styleId="af4">
    <w:name w:val="List Paragraph"/>
    <w:basedOn w:val="a"/>
    <w:link w:val="af5"/>
    <w:pPr>
      <w:spacing w:after="200" w:line="276" w:lineRule="auto"/>
      <w:ind w:left="720"/>
      <w:contextualSpacing/>
    </w:pPr>
    <w:rPr>
      <w:rFonts w:ascii="Liberation Sans" w:hAnsi="Liberation Sans"/>
      <w:sz w:val="20"/>
    </w:rPr>
  </w:style>
  <w:style w:type="character" w:customStyle="1" w:styleId="af5">
    <w:name w:val="Абзац списка Знак"/>
    <w:basedOn w:val="1"/>
    <w:link w:val="af4"/>
    <w:rPr>
      <w:rFonts w:ascii="Liberation Sans" w:hAnsi="Liberation San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6">
    <w:name w:val="table of figures"/>
    <w:basedOn w:val="a"/>
    <w:next w:val="a"/>
    <w:link w:val="af7"/>
    <w:pPr>
      <w:spacing w:after="0"/>
    </w:pPr>
  </w:style>
  <w:style w:type="character" w:customStyle="1" w:styleId="af7">
    <w:name w:val="Перечень рисунков Знак"/>
    <w:basedOn w:val="1"/>
    <w:link w:val="af6"/>
    <w:rPr>
      <w:sz w:val="22"/>
    </w:rPr>
  </w:style>
  <w:style w:type="paragraph" w:styleId="af8">
    <w:name w:val="Intense Quote"/>
    <w:basedOn w:val="a"/>
    <w:next w:val="a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basedOn w:val="1"/>
    <w:link w:val="af8"/>
    <w:rPr>
      <w:i/>
      <w:sz w:val="22"/>
    </w:rPr>
  </w:style>
  <w:style w:type="paragraph" w:styleId="afa">
    <w:name w:val="footer"/>
    <w:basedOn w:val="a"/>
    <w:link w:val="af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1"/>
    <w:link w:val="afa"/>
    <w:rPr>
      <w:sz w:val="22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sz w:val="22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e">
    <w:name w:val="Знак сноски1"/>
    <w:basedOn w:val="13"/>
    <w:link w:val="afc"/>
    <w:rPr>
      <w:vertAlign w:val="superscript"/>
    </w:rPr>
  </w:style>
  <w:style w:type="character" w:styleId="afc">
    <w:name w:val="footnote reference"/>
    <w:basedOn w:val="a0"/>
    <w:link w:val="1e"/>
    <w:rPr>
      <w:vertAlign w:val="superscript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2-Accent6">
    <w:name w:val="List Table 2 - Accent 6"/>
    <w:basedOn w:val="a1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styleId="-6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styleId="-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styleId="25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styleId="-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styleId="-1">
    <w:name w:val="List Table 1 Light"/>
    <w:basedOn w:val="a1"/>
    <w:tblPr/>
  </w:style>
  <w:style w:type="table" w:customStyle="1" w:styleId="ListTable5Dark-Accent5">
    <w:name w:val="List Table 5 Dark - Accent 5"/>
    <w:basedOn w:val="a1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styleId="-30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GridTable3-Accent5">
    <w:name w:val="Grid Table 3 - Accent 5"/>
    <w:basedOn w:val="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4">
    <w:name w:val="List Table 7 Colorful - Accent 4"/>
    <w:basedOn w:val="a1"/>
    <w:tblPr>
      <w:tblBorders>
        <w:right w:val="single" w:sz="4" w:space="0" w:color="B2A1C6" w:themeColor="accent4" w:themeTint="9A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4-Accent3">
    <w:name w:val="Grid Table 4 - Accent 3"/>
    <w:basedOn w:val="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styleId="-20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92CCDC" w:themeColor="accent5" w:themeTint="9A"/>
      </w:tblBorders>
    </w:tblPr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4F81BD" w:themeColor="accent1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3D69B" w:themeColor="accent3" w:themeTint="98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ListTable7Colorful-Accent2">
    <w:name w:val="List Table 7 Colorful - Accent 2"/>
    <w:basedOn w:val="a1"/>
    <w:tblPr>
      <w:tblBorders>
        <w:right w:val="single" w:sz="4" w:space="0" w:color="D99695" w:themeColor="accent2" w:themeTint="97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styleId="33">
    <w:name w:val="Plain Table 3"/>
    <w:basedOn w:val="a1"/>
    <w:tblPr/>
  </w:style>
  <w:style w:type="table" w:customStyle="1" w:styleId="GridTable6Colorful-Accent4">
    <w:name w:val="Grid Table 6 Colorful - Accent 4"/>
    <w:basedOn w:val="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FAC090" w:themeColor="accent6" w:themeTint="98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ListTable3-Accent3">
    <w:name w:val="List Table 3 - Accent 3"/>
    <w:basedOn w:val="a1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styleId="-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stTable3-Accent6">
    <w:name w:val="List Table 3 - Accent 6"/>
    <w:basedOn w:val="a1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styleId="53">
    <w:name w:val="Plain Table 5"/>
    <w:basedOn w:val="a1"/>
    <w:tblPr/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styleId="-5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styleId="-60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1Light-Accent1">
    <w:name w:val="List Table 1 Light - Accent 1"/>
    <w:basedOn w:val="a1"/>
    <w:tblPr/>
  </w:style>
  <w:style w:type="table" w:customStyle="1" w:styleId="GridTable2-Accent6">
    <w:name w:val="Grid Table 2 - Accent 6"/>
    <w:basedOn w:val="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styleId="aff1">
    <w:name w:val="Table Grid"/>
    <w:basedOn w:val="a1"/>
    <w:rPr>
      <w:rFonts w:ascii="Arial" w:hAnsi="Arial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styleId="1f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Bordered-Accent6">
    <w:name w:val="Bordered - Accent 6"/>
    <w:basedOn w:val="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styleId="-50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styleId="43">
    <w:name w:val="Plain Table 4"/>
    <w:basedOn w:val="a1"/>
    <w:tblPr/>
  </w:style>
  <w:style w:type="table" w:styleId="-40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3128</Words>
  <Characters>17833</Characters>
  <Application>Microsoft Office Word</Application>
  <DocSecurity>0</DocSecurity>
  <Lines>148</Lines>
  <Paragraphs>41</Paragraphs>
  <ScaleCrop>false</ScaleCrop>
  <Company/>
  <LinksUpToDate>false</LinksUpToDate>
  <CharactersWithSpaces>20920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</cp:lastModifiedBy>
  <cp:revision>2</cp:revision>
  <dcterms:created xsi:type="dcterms:W3CDTF">2025-04-27T22:19:00Z</dcterms:created>
  <dcterms:modified xsi:type="dcterms:W3CDTF">2025-04-27T22:21:00Z</dcterms:modified>
</cp:coreProperties>
</file>